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5B" w:rsidRPr="00EB1D5B" w:rsidRDefault="00EB1D5B" w:rsidP="00EB1D5B">
      <w:pPr>
        <w:spacing w:line="240" w:lineRule="auto"/>
        <w:rPr>
          <w:rFonts w:ascii="Cambria" w:hAnsi="Cambria"/>
          <w:i/>
          <w:sz w:val="30"/>
          <w:szCs w:val="30"/>
        </w:rPr>
      </w:pPr>
      <w:r w:rsidRPr="00EB1D5B">
        <w:rPr>
          <w:rFonts w:ascii="Cambria" w:hAnsi="Cambria"/>
          <w:sz w:val="40"/>
          <w:szCs w:val="40"/>
        </w:rPr>
        <w:t>“Lamb to the Slaughter”</w:t>
      </w:r>
      <w:r w:rsidRPr="00EB1D5B">
        <w:rPr>
          <w:rFonts w:ascii="Cambria" w:hAnsi="Cambria"/>
          <w:sz w:val="40"/>
          <w:szCs w:val="40"/>
        </w:rPr>
        <w:br/>
      </w:r>
      <w:r w:rsidRPr="00EB1D5B">
        <w:rPr>
          <w:rFonts w:ascii="Cambria" w:hAnsi="Cambria"/>
          <w:i/>
          <w:sz w:val="30"/>
          <w:szCs w:val="30"/>
        </w:rPr>
        <w:t>by Roald Dahl (1953)</w:t>
      </w:r>
    </w:p>
    <w:tbl>
      <w:tblPr>
        <w:tblStyle w:val="TableGrid1"/>
        <w:tblW w:w="13338" w:type="dxa"/>
        <w:tblLook w:val="04A0" w:firstRow="1" w:lastRow="0" w:firstColumn="1" w:lastColumn="0" w:noHBand="0" w:noVBand="1"/>
      </w:tblPr>
      <w:tblGrid>
        <w:gridCol w:w="4837"/>
        <w:gridCol w:w="8501"/>
      </w:tblGrid>
      <w:tr w:rsidR="00EB1D5B" w:rsidRPr="00EB1D5B" w:rsidTr="00EB1D5B">
        <w:trPr>
          <w:trHeight w:val="503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b/>
                <w:sz w:val="30"/>
                <w:szCs w:val="30"/>
                <w:u w:val="single"/>
              </w:rPr>
            </w:pPr>
            <w:r>
              <w:rPr>
                <w:rFonts w:ascii="Cambria" w:hAnsi="Cambria"/>
                <w:b/>
                <w:sz w:val="30"/>
                <w:szCs w:val="30"/>
                <w:u w:val="single"/>
              </w:rPr>
              <w:t>Text-D</w:t>
            </w:r>
            <w:r w:rsidRPr="00EB1D5B">
              <w:rPr>
                <w:rFonts w:ascii="Cambria" w:hAnsi="Cambria"/>
                <w:b/>
                <w:sz w:val="30"/>
                <w:szCs w:val="30"/>
                <w:u w:val="single"/>
              </w:rPr>
              <w:t>ependent Questions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b/>
                <w:sz w:val="30"/>
                <w:szCs w:val="30"/>
                <w:u w:val="single"/>
              </w:rPr>
            </w:pPr>
            <w:r w:rsidRPr="00EB1D5B">
              <w:rPr>
                <w:rFonts w:ascii="Cambria" w:hAnsi="Cambria"/>
                <w:b/>
                <w:sz w:val="30"/>
                <w:szCs w:val="30"/>
                <w:u w:val="single"/>
              </w:rPr>
              <w:t>Use textual evidence and analysis to support your answers.</w:t>
            </w:r>
          </w:p>
        </w:tc>
      </w:tr>
      <w:tr w:rsidR="00EB1D5B" w:rsidRPr="00EB1D5B" w:rsidTr="00EB1D5B">
        <w:trPr>
          <w:trHeight w:val="1802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(1) </w:t>
            </w:r>
            <w:r w:rsidRPr="00EB1D5B">
              <w:rPr>
                <w:rFonts w:ascii="Cambria" w:hAnsi="Cambria"/>
                <w:sz w:val="24"/>
                <w:szCs w:val="24"/>
              </w:rPr>
              <w:t xml:space="preserve">At the beginning of the text, how does Dahl describe Mary’s characteristics?  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ind w:left="-157"/>
              <w:rPr>
                <w:rFonts w:ascii="Cambria" w:hAnsi="Cambria"/>
                <w:sz w:val="24"/>
                <w:szCs w:val="24"/>
              </w:rPr>
            </w:pPr>
          </w:p>
        </w:tc>
      </w:tr>
      <w:tr w:rsidR="00EB1D5B" w:rsidRPr="00EB1D5B" w:rsidTr="00EB1D5B">
        <w:trPr>
          <w:trHeight w:val="1802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(2) </w:t>
            </w:r>
            <w:r w:rsidRPr="00EB1D5B">
              <w:rPr>
                <w:rFonts w:ascii="Cambria" w:hAnsi="Cambria"/>
                <w:sz w:val="24"/>
                <w:szCs w:val="24"/>
              </w:rPr>
              <w:t xml:space="preserve">Describe Patrick’s characteristics. 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B1D5B" w:rsidRPr="00EB1D5B" w:rsidTr="00EB1D5B">
        <w:trPr>
          <w:trHeight w:val="1802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(3) </w:t>
            </w:r>
            <w:r w:rsidRPr="00EB1D5B">
              <w:rPr>
                <w:rFonts w:ascii="Cambria" w:hAnsi="Cambria"/>
                <w:sz w:val="24"/>
                <w:szCs w:val="24"/>
              </w:rPr>
              <w:t xml:space="preserve">Dahl describes the husband’s glass of whisky and ice several times. How is it described?  Why do you think he focuses on this object?  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B1D5B" w:rsidRPr="00EB1D5B" w:rsidTr="00EB1D5B">
        <w:trPr>
          <w:trHeight w:val="1802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(4) </w:t>
            </w:r>
            <w:r w:rsidRPr="00EB1D5B">
              <w:rPr>
                <w:rFonts w:ascii="Cambria" w:hAnsi="Cambria"/>
                <w:sz w:val="24"/>
                <w:szCs w:val="24"/>
              </w:rPr>
              <w:t>D</w:t>
            </w:r>
            <w:r w:rsidRPr="00EB1D5B">
              <w:rPr>
                <w:rFonts w:ascii="Cambria" w:hAnsi="Cambria"/>
                <w:sz w:val="24"/>
                <w:szCs w:val="24"/>
              </w:rPr>
              <w:t xml:space="preserve">escribe the ways that Patrick’s demeanor and comments change Mary. Why does Mary undergo these changes? 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B1D5B" w:rsidRPr="00EB1D5B" w:rsidTr="00EB1D5B">
        <w:trPr>
          <w:trHeight w:val="1802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(5) </w:t>
            </w:r>
            <w:r w:rsidRPr="00EB1D5B">
              <w:rPr>
                <w:rFonts w:ascii="Cambria" w:hAnsi="Cambria"/>
                <w:sz w:val="24"/>
                <w:szCs w:val="24"/>
              </w:rPr>
              <w:t xml:space="preserve">How does Mary’s behavior at the grocery shop contradict what has happened earlier in the story? 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B1D5B" w:rsidRPr="00EB1D5B" w:rsidTr="00EB1D5B">
        <w:trPr>
          <w:trHeight w:val="2112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(6) </w:t>
            </w:r>
            <w:r w:rsidRPr="00EB1D5B">
              <w:rPr>
                <w:rFonts w:ascii="Cambria" w:hAnsi="Cambria"/>
                <w:sz w:val="24"/>
                <w:szCs w:val="24"/>
              </w:rPr>
              <w:t>Reread</w:t>
            </w:r>
            <w:r w:rsidRPr="00EB1D5B">
              <w:rPr>
                <w:rFonts w:ascii="Cambria" w:hAnsi="Cambria"/>
                <w:sz w:val="24"/>
                <w:szCs w:val="24"/>
              </w:rPr>
              <w:t xml:space="preserve"> the paragraph that begins “And now, she told herself as she hurried back…” This paragraph starts off with a long sentence. How does the structure of the sentence reflect her thinking at that moment?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tabs>
                <w:tab w:val="left" w:pos="1096"/>
              </w:tabs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B1D5B" w:rsidRPr="00EB1D5B" w:rsidTr="00EB1D5B">
        <w:trPr>
          <w:trHeight w:val="2112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(7) </w:t>
            </w:r>
            <w:r w:rsidRPr="00EB1D5B">
              <w:rPr>
                <w:rFonts w:ascii="Cambria" w:hAnsi="Cambria"/>
                <w:sz w:val="24"/>
                <w:szCs w:val="24"/>
              </w:rPr>
              <w:t xml:space="preserve">The police officers do not suspect Mary for the murder.  How does her behavior play a role in assuring this didn’t happen?   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tabs>
                <w:tab w:val="left" w:pos="1419"/>
              </w:tabs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B1D5B" w:rsidRPr="00EB1D5B" w:rsidTr="00EB1D5B">
        <w:trPr>
          <w:trHeight w:val="2112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(8) </w:t>
            </w:r>
            <w:r w:rsidRPr="00EB1D5B">
              <w:rPr>
                <w:rFonts w:ascii="Cambria" w:hAnsi="Cambria"/>
                <w:sz w:val="24"/>
                <w:szCs w:val="24"/>
              </w:rPr>
              <w:t xml:space="preserve">What happens to the murder weapon?  How does Dahl assure his readers understand the irony of this event? 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B1D5B" w:rsidRPr="00EB1D5B" w:rsidTr="00EB1D5B">
        <w:trPr>
          <w:trHeight w:val="2112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(9) </w:t>
            </w:r>
            <w:r w:rsidRPr="00EB1D5B">
              <w:rPr>
                <w:rFonts w:ascii="Cambria" w:hAnsi="Cambria"/>
                <w:sz w:val="24"/>
                <w:szCs w:val="24"/>
              </w:rPr>
              <w:t xml:space="preserve">Notice how the lighting changes during the course of the text. How does this change in imagery reflect the changing character of Mary?  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B1D5B" w:rsidRPr="00EB1D5B" w:rsidTr="00EB1D5B">
        <w:trPr>
          <w:trHeight w:val="2112"/>
        </w:trPr>
        <w:tc>
          <w:tcPr>
            <w:tcW w:w="4837" w:type="dxa"/>
            <w:vAlign w:val="center"/>
          </w:tcPr>
          <w:p w:rsidR="00EB1D5B" w:rsidRPr="00EB1D5B" w:rsidRDefault="00EB1D5B" w:rsidP="00EB1D5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(10) </w:t>
            </w:r>
            <w:bookmarkStart w:id="0" w:name="_GoBack"/>
            <w:bookmarkEnd w:id="0"/>
            <w:r w:rsidRPr="00EB1D5B">
              <w:rPr>
                <w:rFonts w:ascii="Cambria" w:hAnsi="Cambria"/>
                <w:sz w:val="24"/>
                <w:szCs w:val="24"/>
              </w:rPr>
              <w:t>Research</w:t>
            </w:r>
            <w:r w:rsidRPr="00EB1D5B">
              <w:rPr>
                <w:rFonts w:ascii="Cambria" w:hAnsi="Cambria"/>
                <w:sz w:val="24"/>
                <w:szCs w:val="24"/>
              </w:rPr>
              <w:t xml:space="preserve"> the allusion to the phrase “going like a lamb to the slaughter.”  Why does Dahl title this story “Lamb to the Slaughter?” Who is the “lamb” in the story? Who, </w:t>
            </w:r>
            <w:r>
              <w:rPr>
                <w:rFonts w:ascii="Cambria" w:hAnsi="Cambria"/>
                <w:sz w:val="24"/>
                <w:szCs w:val="24"/>
              </w:rPr>
              <w:t>or what, is being “slaughtered”?</w:t>
            </w:r>
          </w:p>
        </w:tc>
        <w:tc>
          <w:tcPr>
            <w:tcW w:w="8501" w:type="dxa"/>
            <w:vAlign w:val="center"/>
          </w:tcPr>
          <w:p w:rsidR="00EB1D5B" w:rsidRPr="00EB1D5B" w:rsidRDefault="00EB1D5B" w:rsidP="00EB1D5B">
            <w:pPr>
              <w:spacing w:after="0" w:line="240" w:lineRule="auto"/>
              <w:ind w:left="360"/>
              <w:rPr>
                <w:rFonts w:ascii="Cambria" w:hAnsi="Cambria" w:cstheme="minorBidi"/>
                <w:sz w:val="24"/>
                <w:szCs w:val="24"/>
              </w:rPr>
            </w:pPr>
          </w:p>
        </w:tc>
      </w:tr>
    </w:tbl>
    <w:p w:rsidR="00D118A1" w:rsidRPr="00EB1D5B" w:rsidRDefault="00D118A1" w:rsidP="00EB1D5B">
      <w:pPr>
        <w:rPr>
          <w:rFonts w:ascii="Cambria" w:hAnsi="Cambria"/>
          <w:sz w:val="24"/>
          <w:szCs w:val="24"/>
        </w:rPr>
      </w:pPr>
    </w:p>
    <w:sectPr w:rsidR="00D118A1" w:rsidRPr="00EB1D5B" w:rsidSect="00EB1D5B">
      <w:pgSz w:w="15840" w:h="12240" w:orient="landscape"/>
      <w:pgMar w:top="720" w:right="1440" w:bottom="72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124"/>
    <w:multiLevelType w:val="hybridMultilevel"/>
    <w:tmpl w:val="D95E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B"/>
    <w:rsid w:val="00D118A1"/>
    <w:rsid w:val="00EB1D5B"/>
    <w:rsid w:val="00EF6EDB"/>
    <w:rsid w:val="00FB2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3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5B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5B"/>
    <w:pPr>
      <w:ind w:left="720"/>
      <w:contextualSpacing/>
    </w:pPr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EB1D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B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5B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5B"/>
    <w:pPr>
      <w:ind w:left="720"/>
      <w:contextualSpacing/>
    </w:pPr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EB1D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B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dc:description/>
  <cp:lastModifiedBy>Taylor Tesdal</cp:lastModifiedBy>
  <cp:revision>1</cp:revision>
  <dcterms:created xsi:type="dcterms:W3CDTF">2016-09-19T21:05:00Z</dcterms:created>
  <dcterms:modified xsi:type="dcterms:W3CDTF">2016-09-19T21:13:00Z</dcterms:modified>
</cp:coreProperties>
</file>