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BFA8A" w14:textId="005736C8" w:rsidR="007C49C5" w:rsidRPr="00C17F37" w:rsidRDefault="00C17F37">
      <w:pPr>
        <w:rPr>
          <w:b/>
        </w:rPr>
      </w:pPr>
      <w:r w:rsidRPr="00C17F37">
        <w:rPr>
          <w:b/>
          <w:i/>
        </w:rPr>
        <w:t>Macbeth</w:t>
      </w:r>
      <w:r w:rsidRPr="00C17F37">
        <w:rPr>
          <w:b/>
        </w:rPr>
        <w:t xml:space="preserve"> – Act </w:t>
      </w:r>
      <w:r w:rsidR="00B343A0">
        <w:rPr>
          <w:b/>
        </w:rPr>
        <w:t>I</w:t>
      </w:r>
      <w:r w:rsidR="00456888">
        <w:rPr>
          <w:b/>
        </w:rPr>
        <w:t xml:space="preserve">V </w:t>
      </w:r>
      <w:r w:rsidR="00C30289">
        <w:rPr>
          <w:b/>
        </w:rPr>
        <w:t>Reactions</w:t>
      </w:r>
      <w:r w:rsidRPr="00C17F37">
        <w:rPr>
          <w:b/>
        </w:rPr>
        <w:tab/>
      </w:r>
      <w:r w:rsidRPr="00C17F37">
        <w:rPr>
          <w:b/>
        </w:rPr>
        <w:tab/>
      </w:r>
      <w:r w:rsidRPr="00C17F37">
        <w:rPr>
          <w:b/>
        </w:rPr>
        <w:tab/>
        <w:t>Name________________________________________________</w:t>
      </w:r>
    </w:p>
    <w:p w14:paraId="6CC76103" w14:textId="77777777" w:rsidR="00C17F37" w:rsidRDefault="00C17F37"/>
    <w:p w14:paraId="37E1AAF9" w14:textId="461D8133" w:rsidR="00C17F37" w:rsidRDefault="00C17F37">
      <w:r w:rsidRPr="00C17F37">
        <w:rPr>
          <w:b/>
        </w:rPr>
        <w:t xml:space="preserve">Vocabulary for Act </w:t>
      </w:r>
      <w:r w:rsidR="00456888">
        <w:rPr>
          <w:b/>
        </w:rPr>
        <w:t>IV</w:t>
      </w:r>
      <w:r>
        <w:t xml:space="preserve"> – </w:t>
      </w:r>
      <w:r w:rsidRPr="00D37B40">
        <w:rPr>
          <w:sz w:val="20"/>
          <w:szCs w:val="20"/>
        </w:rPr>
        <w:t xml:space="preserve">The following words all appear in Act </w:t>
      </w:r>
      <w:r w:rsidR="00793244">
        <w:rPr>
          <w:sz w:val="20"/>
          <w:szCs w:val="20"/>
        </w:rPr>
        <w:t>IV</w:t>
      </w:r>
      <w:r w:rsidRPr="00D37B40">
        <w:rPr>
          <w:sz w:val="20"/>
          <w:szCs w:val="20"/>
        </w:rPr>
        <w:t xml:space="preserve">.  Be sure you know what each means.  Five will be on the Act </w:t>
      </w:r>
      <w:r w:rsidR="00D1074F">
        <w:rPr>
          <w:sz w:val="20"/>
          <w:szCs w:val="20"/>
        </w:rPr>
        <w:t>IV</w:t>
      </w:r>
      <w:bookmarkStart w:id="0" w:name="_GoBack"/>
      <w:bookmarkEnd w:id="0"/>
      <w:r w:rsidRPr="00D37B40">
        <w:rPr>
          <w:sz w:val="20"/>
          <w:szCs w:val="20"/>
        </w:rPr>
        <w:t xml:space="preserve"> quiz.</w:t>
      </w:r>
    </w:p>
    <w:p w14:paraId="0BE7872C" w14:textId="77777777" w:rsidR="00FE2E57" w:rsidRDefault="00FE2E57" w:rsidP="00C17F37">
      <w:pPr>
        <w:rPr>
          <w:i/>
        </w:rPr>
      </w:pPr>
      <w:r>
        <w:rPr>
          <w:i/>
        </w:rPr>
        <w:t>apparition</w:t>
      </w:r>
      <w:r>
        <w:rPr>
          <w:i/>
        </w:rPr>
        <w:tab/>
      </w:r>
      <w:r>
        <w:rPr>
          <w:i/>
        </w:rPr>
        <w:tab/>
      </w:r>
      <w:r w:rsidR="003C4B6C">
        <w:rPr>
          <w:i/>
        </w:rPr>
        <w:t>avarice</w:t>
      </w:r>
      <w:r>
        <w:rPr>
          <w:i/>
        </w:rPr>
        <w:tab/>
        <w:t>blasphemy</w:t>
      </w:r>
      <w:r w:rsidR="003C4B6C">
        <w:rPr>
          <w:i/>
        </w:rPr>
        <w:tab/>
      </w:r>
      <w:r>
        <w:rPr>
          <w:i/>
        </w:rPr>
        <w:tab/>
      </w:r>
      <w:r w:rsidR="003C4B6C">
        <w:rPr>
          <w:i/>
        </w:rPr>
        <w:t>intemperance</w:t>
      </w:r>
      <w:r w:rsidR="003C4B6C">
        <w:rPr>
          <w:i/>
        </w:rPr>
        <w:tab/>
      </w:r>
      <w:r w:rsidR="003C4B6C">
        <w:rPr>
          <w:i/>
        </w:rPr>
        <w:tab/>
      </w:r>
      <w:r>
        <w:rPr>
          <w:i/>
        </w:rPr>
        <w:tab/>
        <w:t>judicious</w:t>
      </w:r>
    </w:p>
    <w:p w14:paraId="5DF8DD70" w14:textId="18467EBF" w:rsidR="00B55E16" w:rsidRDefault="003C4B6C" w:rsidP="00C17F37">
      <w:pPr>
        <w:rPr>
          <w:i/>
        </w:rPr>
      </w:pPr>
      <w:r>
        <w:rPr>
          <w:i/>
        </w:rPr>
        <w:t>pernicious</w:t>
      </w:r>
      <w:r>
        <w:rPr>
          <w:i/>
        </w:rPr>
        <w:tab/>
      </w:r>
      <w:r>
        <w:rPr>
          <w:i/>
        </w:rPr>
        <w:tab/>
        <w:t>sundry</w:t>
      </w:r>
      <w:r w:rsidR="00FE2E57">
        <w:rPr>
          <w:i/>
        </w:rPr>
        <w:tab/>
      </w:r>
      <w:r w:rsidR="00FE2E57">
        <w:rPr>
          <w:i/>
        </w:rPr>
        <w:tab/>
        <w:t>treachery</w:t>
      </w:r>
      <w:r w:rsidR="00FE2E57">
        <w:rPr>
          <w:i/>
        </w:rPr>
        <w:tab/>
      </w:r>
      <w:r w:rsidR="00FE2E57">
        <w:rPr>
          <w:i/>
        </w:rPr>
        <w:tab/>
        <w:t>tyranny</w:t>
      </w:r>
      <w:r w:rsidR="00FE2E57">
        <w:rPr>
          <w:i/>
        </w:rPr>
        <w:tab/>
      </w:r>
      <w:r w:rsidR="00FE2E57">
        <w:rPr>
          <w:i/>
        </w:rPr>
        <w:tab/>
      </w:r>
      <w:r w:rsidR="00FE2E57">
        <w:rPr>
          <w:i/>
        </w:rPr>
        <w:tab/>
        <w:t>verity</w:t>
      </w:r>
    </w:p>
    <w:p w14:paraId="26F706AC" w14:textId="77777777" w:rsidR="00C17F37" w:rsidRDefault="00C17F37" w:rsidP="00C17F37">
      <w:pPr>
        <w:rPr>
          <w:i/>
        </w:rPr>
      </w:pPr>
    </w:p>
    <w:p w14:paraId="6DC7ADBA" w14:textId="55062CE6" w:rsidR="00C17F37" w:rsidRDefault="00C17F37" w:rsidP="00C17F37">
      <w:r w:rsidRPr="00C17F37">
        <w:rPr>
          <w:b/>
        </w:rPr>
        <w:t xml:space="preserve">Character Study for Act </w:t>
      </w:r>
      <w:r w:rsidR="00456888">
        <w:rPr>
          <w:b/>
        </w:rPr>
        <w:t>IV</w:t>
      </w:r>
      <w:r>
        <w:t xml:space="preserve"> – </w:t>
      </w:r>
      <w:r w:rsidR="00B55E16" w:rsidRPr="00D37B40">
        <w:rPr>
          <w:sz w:val="20"/>
          <w:szCs w:val="20"/>
        </w:rPr>
        <w:t>Evaluate</w:t>
      </w:r>
      <w:r w:rsidR="00C12627" w:rsidRPr="00D37B40">
        <w:rPr>
          <w:sz w:val="20"/>
          <w:szCs w:val="20"/>
        </w:rPr>
        <w:t xml:space="preserve"> if </w:t>
      </w:r>
      <w:r w:rsidR="00BE2DD4" w:rsidRPr="00D37B40">
        <w:rPr>
          <w:sz w:val="20"/>
          <w:szCs w:val="20"/>
        </w:rPr>
        <w:t>the</w:t>
      </w:r>
      <w:r w:rsidR="000A5600" w:rsidRPr="00D37B40">
        <w:rPr>
          <w:sz w:val="20"/>
          <w:szCs w:val="20"/>
        </w:rPr>
        <w:t xml:space="preserve"> assigned trait</w:t>
      </w:r>
      <w:r w:rsidR="00C12627" w:rsidRPr="00D37B40">
        <w:rPr>
          <w:sz w:val="20"/>
          <w:szCs w:val="20"/>
        </w:rPr>
        <w:t>s</w:t>
      </w:r>
      <w:r w:rsidR="000A5600" w:rsidRPr="00D37B40">
        <w:rPr>
          <w:sz w:val="20"/>
          <w:szCs w:val="20"/>
        </w:rPr>
        <w:t xml:space="preserve"> from </w:t>
      </w:r>
      <w:r w:rsidR="00B55E16" w:rsidRPr="00D37B40">
        <w:rPr>
          <w:sz w:val="20"/>
          <w:szCs w:val="20"/>
        </w:rPr>
        <w:t>earlier acts</w:t>
      </w:r>
      <w:r w:rsidR="00BE2DD4" w:rsidRPr="00D37B40">
        <w:rPr>
          <w:sz w:val="20"/>
          <w:szCs w:val="20"/>
        </w:rPr>
        <w:t xml:space="preserve"> changed or grew stronger or weaker.  Enter the new ranking and note if that is higher or lower with an up or down arrow.  </w:t>
      </w:r>
      <w:r w:rsidRPr="00D37B40">
        <w:rPr>
          <w:sz w:val="20"/>
          <w:szCs w:val="20"/>
        </w:rPr>
        <w:t>Find a quote that supports y</w:t>
      </w:r>
      <w:r w:rsidR="00C12627" w:rsidRPr="00D37B40">
        <w:rPr>
          <w:sz w:val="20"/>
          <w:szCs w:val="20"/>
        </w:rPr>
        <w:t xml:space="preserve">our assigned trait and ranking.  </w:t>
      </w:r>
      <w:r w:rsidR="000963FE" w:rsidRPr="00D37B40">
        <w:rPr>
          <w:sz w:val="20"/>
          <w:szCs w:val="20"/>
        </w:rPr>
        <w:t>Copy the quote and cite properly! Ex:  1.3.30-31</w:t>
      </w:r>
      <w:r w:rsidR="00EC3AA4" w:rsidRPr="00D37B40">
        <w:rPr>
          <w:sz w:val="20"/>
          <w:szCs w:val="20"/>
        </w:rPr>
        <w:t xml:space="preserve"> </w:t>
      </w:r>
      <w:r w:rsidR="00561610" w:rsidRPr="00D37B40">
        <w:rPr>
          <w:sz w:val="20"/>
          <w:szCs w:val="20"/>
        </w:rPr>
        <w:t>Each character must have a different trait from the others.</w:t>
      </w:r>
    </w:p>
    <w:p w14:paraId="2060B015" w14:textId="77777777" w:rsidR="000963FE" w:rsidRDefault="000963FE" w:rsidP="00C17F37"/>
    <w:tbl>
      <w:tblPr>
        <w:tblStyle w:val="TableGrid"/>
        <w:tblW w:w="10080" w:type="dxa"/>
        <w:tblInd w:w="108" w:type="dxa"/>
        <w:tblLook w:val="04A0" w:firstRow="1" w:lastRow="0" w:firstColumn="1" w:lastColumn="0" w:noHBand="0" w:noVBand="1"/>
      </w:tblPr>
      <w:tblGrid>
        <w:gridCol w:w="1620"/>
        <w:gridCol w:w="2340"/>
        <w:gridCol w:w="990"/>
        <w:gridCol w:w="5130"/>
      </w:tblGrid>
      <w:tr w:rsidR="00D2379E" w14:paraId="219D8FC7" w14:textId="77777777" w:rsidTr="00D2379E">
        <w:tc>
          <w:tcPr>
            <w:tcW w:w="1620" w:type="dxa"/>
          </w:tcPr>
          <w:p w14:paraId="0F83B231" w14:textId="126C61AA" w:rsidR="00550F00" w:rsidRPr="00D2379E" w:rsidRDefault="00550F00" w:rsidP="00D2379E">
            <w:pPr>
              <w:jc w:val="center"/>
              <w:rPr>
                <w:b/>
              </w:rPr>
            </w:pPr>
            <w:r w:rsidRPr="00D2379E">
              <w:rPr>
                <w:b/>
              </w:rPr>
              <w:t>Character</w:t>
            </w:r>
          </w:p>
        </w:tc>
        <w:tc>
          <w:tcPr>
            <w:tcW w:w="2340" w:type="dxa"/>
          </w:tcPr>
          <w:p w14:paraId="4A57AA1D" w14:textId="62EB77B8" w:rsidR="00550F00" w:rsidRPr="00D2379E" w:rsidRDefault="00550F00" w:rsidP="00D2379E">
            <w:pPr>
              <w:jc w:val="center"/>
              <w:rPr>
                <w:b/>
              </w:rPr>
            </w:pPr>
            <w:r w:rsidRPr="00D2379E">
              <w:rPr>
                <w:b/>
              </w:rPr>
              <w:t>Trait</w:t>
            </w:r>
          </w:p>
        </w:tc>
        <w:tc>
          <w:tcPr>
            <w:tcW w:w="990" w:type="dxa"/>
          </w:tcPr>
          <w:p w14:paraId="2025E9BD" w14:textId="7E5CBA30" w:rsidR="00550F00" w:rsidRPr="00D2379E" w:rsidRDefault="00550F00" w:rsidP="00D2379E">
            <w:pPr>
              <w:jc w:val="center"/>
              <w:rPr>
                <w:b/>
              </w:rPr>
            </w:pPr>
            <w:r w:rsidRPr="00D2379E">
              <w:rPr>
                <w:b/>
              </w:rPr>
              <w:t>Rank</w:t>
            </w:r>
          </w:p>
        </w:tc>
        <w:tc>
          <w:tcPr>
            <w:tcW w:w="5130" w:type="dxa"/>
          </w:tcPr>
          <w:p w14:paraId="6984AAE9" w14:textId="465FB64D" w:rsidR="00550F00" w:rsidRPr="00D2379E" w:rsidRDefault="00550F00" w:rsidP="00D2379E">
            <w:pPr>
              <w:jc w:val="center"/>
              <w:rPr>
                <w:b/>
              </w:rPr>
            </w:pPr>
            <w:r w:rsidRPr="00D2379E">
              <w:rPr>
                <w:b/>
              </w:rPr>
              <w:t>Quotes</w:t>
            </w:r>
          </w:p>
        </w:tc>
      </w:tr>
      <w:tr w:rsidR="00D2379E" w14:paraId="20C4EE34" w14:textId="77777777" w:rsidTr="00D2379E">
        <w:tc>
          <w:tcPr>
            <w:tcW w:w="1620" w:type="dxa"/>
            <w:vAlign w:val="center"/>
          </w:tcPr>
          <w:p w14:paraId="34A184AF" w14:textId="4529C074" w:rsidR="00550F00" w:rsidRPr="00D2379E" w:rsidRDefault="005B5246" w:rsidP="00C17F37">
            <w:pPr>
              <w:rPr>
                <w:i/>
              </w:rPr>
            </w:pPr>
            <w:r>
              <w:rPr>
                <w:i/>
              </w:rPr>
              <w:t>Malcolm</w:t>
            </w:r>
          </w:p>
        </w:tc>
        <w:tc>
          <w:tcPr>
            <w:tcW w:w="2340" w:type="dxa"/>
          </w:tcPr>
          <w:p w14:paraId="68271E7B" w14:textId="77777777" w:rsidR="00550F00" w:rsidRDefault="00550F00" w:rsidP="00C17F37"/>
          <w:p w14:paraId="3FC95496" w14:textId="77777777" w:rsidR="00D2379E" w:rsidRDefault="00D2379E" w:rsidP="00C17F37"/>
          <w:p w14:paraId="24B41535" w14:textId="77777777" w:rsidR="00D2379E" w:rsidRDefault="00D2379E" w:rsidP="00C17F37"/>
          <w:p w14:paraId="336BFAAD" w14:textId="77777777" w:rsidR="00D2379E" w:rsidRDefault="00D2379E" w:rsidP="00C17F37"/>
        </w:tc>
        <w:tc>
          <w:tcPr>
            <w:tcW w:w="990" w:type="dxa"/>
          </w:tcPr>
          <w:p w14:paraId="507C952A" w14:textId="77777777" w:rsidR="00550F00" w:rsidRDefault="00550F00" w:rsidP="00C17F37"/>
        </w:tc>
        <w:tc>
          <w:tcPr>
            <w:tcW w:w="5130" w:type="dxa"/>
          </w:tcPr>
          <w:p w14:paraId="2198EF14" w14:textId="77777777" w:rsidR="00550F00" w:rsidRDefault="00550F00" w:rsidP="00C17F37"/>
          <w:p w14:paraId="56734FB0" w14:textId="77777777" w:rsidR="00D2379E" w:rsidRDefault="00D2379E" w:rsidP="00C17F37"/>
        </w:tc>
      </w:tr>
      <w:tr w:rsidR="00D2379E" w14:paraId="27664476" w14:textId="77777777" w:rsidTr="00D2379E">
        <w:tc>
          <w:tcPr>
            <w:tcW w:w="1620" w:type="dxa"/>
            <w:vAlign w:val="center"/>
          </w:tcPr>
          <w:p w14:paraId="3DF2FD82" w14:textId="48DE7BF9" w:rsidR="00550F00" w:rsidRPr="00D2379E" w:rsidRDefault="00550F00" w:rsidP="00C17F37">
            <w:pPr>
              <w:rPr>
                <w:i/>
              </w:rPr>
            </w:pPr>
            <w:r w:rsidRPr="00D2379E">
              <w:rPr>
                <w:i/>
              </w:rPr>
              <w:t>Macbeth</w:t>
            </w:r>
          </w:p>
        </w:tc>
        <w:tc>
          <w:tcPr>
            <w:tcW w:w="2340" w:type="dxa"/>
          </w:tcPr>
          <w:p w14:paraId="29BEDAA8" w14:textId="77777777" w:rsidR="00550F00" w:rsidRDefault="00550F00" w:rsidP="00C17F37"/>
          <w:p w14:paraId="19D7228B" w14:textId="77777777" w:rsidR="00D2379E" w:rsidRDefault="00D2379E" w:rsidP="00C17F37"/>
          <w:p w14:paraId="718F621E" w14:textId="77777777" w:rsidR="00D2379E" w:rsidRDefault="00D2379E" w:rsidP="00C17F37"/>
          <w:p w14:paraId="2DF43C0B" w14:textId="77777777" w:rsidR="00D2379E" w:rsidRDefault="00D2379E" w:rsidP="00C17F37"/>
        </w:tc>
        <w:tc>
          <w:tcPr>
            <w:tcW w:w="990" w:type="dxa"/>
          </w:tcPr>
          <w:p w14:paraId="0DB04758" w14:textId="77777777" w:rsidR="00550F00" w:rsidRDefault="00550F00" w:rsidP="00C17F37"/>
        </w:tc>
        <w:tc>
          <w:tcPr>
            <w:tcW w:w="5130" w:type="dxa"/>
          </w:tcPr>
          <w:p w14:paraId="03189B7A" w14:textId="77777777" w:rsidR="00550F00" w:rsidRDefault="00550F00" w:rsidP="00C17F37"/>
          <w:p w14:paraId="3EADAA2D" w14:textId="77777777" w:rsidR="00D2379E" w:rsidRDefault="00D2379E" w:rsidP="00C17F37"/>
        </w:tc>
      </w:tr>
      <w:tr w:rsidR="00D2379E" w14:paraId="7A20E892" w14:textId="77777777" w:rsidTr="00D2379E">
        <w:tc>
          <w:tcPr>
            <w:tcW w:w="1620" w:type="dxa"/>
            <w:vAlign w:val="center"/>
          </w:tcPr>
          <w:p w14:paraId="195D1A9E" w14:textId="4029EF42" w:rsidR="00550F00" w:rsidRPr="00D2379E" w:rsidRDefault="00456888" w:rsidP="00C17F37">
            <w:pPr>
              <w:rPr>
                <w:i/>
              </w:rPr>
            </w:pPr>
            <w:r>
              <w:rPr>
                <w:i/>
              </w:rPr>
              <w:t>Witches</w:t>
            </w:r>
          </w:p>
        </w:tc>
        <w:tc>
          <w:tcPr>
            <w:tcW w:w="2340" w:type="dxa"/>
          </w:tcPr>
          <w:p w14:paraId="6D54FB38" w14:textId="77777777" w:rsidR="00550F00" w:rsidRDefault="00550F00" w:rsidP="00C17F37"/>
          <w:p w14:paraId="7036938B" w14:textId="77777777" w:rsidR="00D2379E" w:rsidRDefault="00D2379E" w:rsidP="00C17F37"/>
          <w:p w14:paraId="6E313A1D" w14:textId="77777777" w:rsidR="00D2379E" w:rsidRDefault="00D2379E" w:rsidP="00C17F37"/>
          <w:p w14:paraId="23D2D845" w14:textId="77777777" w:rsidR="00D2379E" w:rsidRDefault="00D2379E" w:rsidP="00C17F37"/>
        </w:tc>
        <w:tc>
          <w:tcPr>
            <w:tcW w:w="990" w:type="dxa"/>
          </w:tcPr>
          <w:p w14:paraId="6ABFA3BC" w14:textId="77777777" w:rsidR="00550F00" w:rsidRDefault="00550F00" w:rsidP="00C17F37"/>
        </w:tc>
        <w:tc>
          <w:tcPr>
            <w:tcW w:w="5130" w:type="dxa"/>
          </w:tcPr>
          <w:p w14:paraId="54F946E0" w14:textId="77777777" w:rsidR="00550F00" w:rsidRDefault="00550F00" w:rsidP="00C17F37"/>
        </w:tc>
      </w:tr>
      <w:tr w:rsidR="00D2379E" w14:paraId="24E114B0" w14:textId="77777777" w:rsidTr="00D2379E">
        <w:tc>
          <w:tcPr>
            <w:tcW w:w="1620" w:type="dxa"/>
            <w:vAlign w:val="center"/>
          </w:tcPr>
          <w:p w14:paraId="5B872A24" w14:textId="405724BE" w:rsidR="00550F00" w:rsidRPr="00D2379E" w:rsidRDefault="00B55E16" w:rsidP="00C17F37">
            <w:pPr>
              <w:rPr>
                <w:i/>
              </w:rPr>
            </w:pPr>
            <w:r w:rsidRPr="00D2379E">
              <w:rPr>
                <w:i/>
              </w:rPr>
              <w:t>Lady Macbeth</w:t>
            </w:r>
          </w:p>
        </w:tc>
        <w:tc>
          <w:tcPr>
            <w:tcW w:w="2340" w:type="dxa"/>
          </w:tcPr>
          <w:p w14:paraId="78C7339A" w14:textId="77777777" w:rsidR="00550F00" w:rsidRDefault="00550F00" w:rsidP="00C17F37"/>
          <w:p w14:paraId="0D13A1BF" w14:textId="77777777" w:rsidR="00D2379E" w:rsidRDefault="00D2379E" w:rsidP="00C17F37"/>
          <w:p w14:paraId="4958C959" w14:textId="77777777" w:rsidR="00D2379E" w:rsidRDefault="00D2379E" w:rsidP="00C17F37"/>
          <w:p w14:paraId="6B687FB7" w14:textId="77777777" w:rsidR="00D2379E" w:rsidRDefault="00D2379E" w:rsidP="00C17F37"/>
        </w:tc>
        <w:tc>
          <w:tcPr>
            <w:tcW w:w="990" w:type="dxa"/>
          </w:tcPr>
          <w:p w14:paraId="22F88B1D" w14:textId="77777777" w:rsidR="00550F00" w:rsidRDefault="00550F00" w:rsidP="00C17F37"/>
        </w:tc>
        <w:tc>
          <w:tcPr>
            <w:tcW w:w="5130" w:type="dxa"/>
          </w:tcPr>
          <w:p w14:paraId="33FDA649" w14:textId="77777777" w:rsidR="00550F00" w:rsidRDefault="00550F00" w:rsidP="00C17F37"/>
        </w:tc>
      </w:tr>
      <w:tr w:rsidR="00D2379E" w14:paraId="5E9843C2" w14:textId="77777777" w:rsidTr="00D2379E">
        <w:trPr>
          <w:trHeight w:val="74"/>
        </w:trPr>
        <w:tc>
          <w:tcPr>
            <w:tcW w:w="1620" w:type="dxa"/>
            <w:vAlign w:val="center"/>
          </w:tcPr>
          <w:p w14:paraId="69E3796E" w14:textId="6A296A28" w:rsidR="00550F00" w:rsidRPr="00D2379E" w:rsidRDefault="00B55E16" w:rsidP="00C17F37">
            <w:pPr>
              <w:rPr>
                <w:i/>
              </w:rPr>
            </w:pPr>
            <w:r>
              <w:rPr>
                <w:i/>
              </w:rPr>
              <w:t>Macduff</w:t>
            </w:r>
          </w:p>
        </w:tc>
        <w:tc>
          <w:tcPr>
            <w:tcW w:w="2340" w:type="dxa"/>
          </w:tcPr>
          <w:p w14:paraId="4530C72C" w14:textId="77777777" w:rsidR="00550F00" w:rsidRDefault="00550F00" w:rsidP="00C17F37"/>
          <w:p w14:paraId="7B55B1F5" w14:textId="77777777" w:rsidR="00D2379E" w:rsidRDefault="00D2379E" w:rsidP="00C17F37"/>
          <w:p w14:paraId="62113630" w14:textId="77777777" w:rsidR="00D2379E" w:rsidRDefault="00D2379E" w:rsidP="00C17F37"/>
          <w:p w14:paraId="56B65477" w14:textId="77777777" w:rsidR="00D2379E" w:rsidRDefault="00D2379E" w:rsidP="00C17F37"/>
        </w:tc>
        <w:tc>
          <w:tcPr>
            <w:tcW w:w="990" w:type="dxa"/>
          </w:tcPr>
          <w:p w14:paraId="2BD33B77" w14:textId="77777777" w:rsidR="00550F00" w:rsidRDefault="00550F00" w:rsidP="00C17F37"/>
        </w:tc>
        <w:tc>
          <w:tcPr>
            <w:tcW w:w="5130" w:type="dxa"/>
          </w:tcPr>
          <w:p w14:paraId="619CFCBA" w14:textId="77777777" w:rsidR="00550F00" w:rsidRDefault="00550F00" w:rsidP="00C17F37"/>
        </w:tc>
      </w:tr>
    </w:tbl>
    <w:p w14:paraId="2B9E52EB" w14:textId="77777777" w:rsidR="00D2379E" w:rsidRDefault="00D2379E" w:rsidP="00C17F37"/>
    <w:p w14:paraId="5741EA87" w14:textId="187B8614" w:rsidR="00EC3AA4" w:rsidRPr="00D37B40" w:rsidRDefault="00EC3AA4" w:rsidP="00C17F37">
      <w:pPr>
        <w:rPr>
          <w:sz w:val="20"/>
          <w:szCs w:val="20"/>
        </w:rPr>
      </w:pPr>
      <w:r w:rsidRPr="00EC3AA4">
        <w:rPr>
          <w:b/>
        </w:rPr>
        <w:t xml:space="preserve">Literary Devices Study for Act </w:t>
      </w:r>
      <w:r w:rsidR="00793244">
        <w:rPr>
          <w:b/>
        </w:rPr>
        <w:t>IV</w:t>
      </w:r>
      <w:r>
        <w:t xml:space="preserve"> – </w:t>
      </w:r>
      <w:r w:rsidR="00B55E16">
        <w:t xml:space="preserve"> </w:t>
      </w:r>
      <w:r w:rsidR="001C082E">
        <w:rPr>
          <w:b/>
        </w:rPr>
        <w:t>Contrast</w:t>
      </w:r>
      <w:r w:rsidR="00B55E16" w:rsidRPr="00D37B40">
        <w:rPr>
          <w:sz w:val="20"/>
          <w:szCs w:val="20"/>
        </w:rPr>
        <w:t xml:space="preserve"> – </w:t>
      </w:r>
      <w:r w:rsidR="001C082E">
        <w:rPr>
          <w:sz w:val="20"/>
          <w:szCs w:val="20"/>
        </w:rPr>
        <w:t xml:space="preserve">Shakespeare uses Act IV to contrast characters and settings.  Choose two scenes and pretend you are staging them.  Draw the two setting using colored pencils, crayons, etc., to show the differences in the two.  </w:t>
      </w:r>
      <w:r w:rsidR="00793244">
        <w:rPr>
          <w:sz w:val="20"/>
          <w:szCs w:val="20"/>
        </w:rPr>
        <w:t xml:space="preserve">Your staging should help your audience understand the </w:t>
      </w:r>
      <w:r w:rsidR="00793244" w:rsidRPr="00793244">
        <w:rPr>
          <w:b/>
          <w:sz w:val="20"/>
          <w:szCs w:val="20"/>
        </w:rPr>
        <w:t>CONTRASTS</w:t>
      </w:r>
      <w:r w:rsidR="00793244">
        <w:rPr>
          <w:sz w:val="20"/>
          <w:szCs w:val="20"/>
        </w:rPr>
        <w:t xml:space="preserve"> between the two settings.</w:t>
      </w:r>
      <w:r w:rsidR="001C082E">
        <w:rPr>
          <w:sz w:val="20"/>
          <w:szCs w:val="20"/>
        </w:rPr>
        <w:t xml:space="preserve"> </w:t>
      </w:r>
      <w:r w:rsidR="00793244">
        <w:rPr>
          <w:sz w:val="20"/>
          <w:szCs w:val="20"/>
        </w:rPr>
        <w:t>Below, or on a separate sheet of paper, draw your two settings and be sure to label them.</w:t>
      </w:r>
    </w:p>
    <w:p w14:paraId="24FDA7A0" w14:textId="77777777" w:rsidR="00EC3AA4" w:rsidRDefault="00EC3AA4" w:rsidP="00C17F37"/>
    <w:p w14:paraId="32146411" w14:textId="77777777" w:rsidR="00EC3AA4" w:rsidRDefault="00EC3AA4" w:rsidP="00C17F37"/>
    <w:p w14:paraId="3D677426" w14:textId="77777777" w:rsidR="00D5164B" w:rsidRDefault="00D5164B" w:rsidP="00C17F37"/>
    <w:p w14:paraId="560E6B58" w14:textId="77777777" w:rsidR="00D5164B" w:rsidRDefault="00D5164B" w:rsidP="00C17F37"/>
    <w:p w14:paraId="147C4F16" w14:textId="77777777" w:rsidR="00D37B40" w:rsidRDefault="00D37B40" w:rsidP="00C17F37"/>
    <w:p w14:paraId="1C621B05" w14:textId="77777777" w:rsidR="00D37B40" w:rsidRDefault="00D37B40" w:rsidP="00C17F37"/>
    <w:p w14:paraId="6D5535A1" w14:textId="77777777" w:rsidR="00EC3AA4" w:rsidRDefault="00EC3AA4" w:rsidP="00C17F37"/>
    <w:p w14:paraId="72246BDC" w14:textId="77777777" w:rsidR="00793244" w:rsidRDefault="00793244" w:rsidP="00C17F37"/>
    <w:p w14:paraId="7A4ABE65" w14:textId="77777777" w:rsidR="00793244" w:rsidRDefault="00793244" w:rsidP="00C17F37"/>
    <w:p w14:paraId="2077230D" w14:textId="77777777" w:rsidR="00793244" w:rsidRDefault="00793244" w:rsidP="00C17F37"/>
    <w:p w14:paraId="15887507" w14:textId="77777777" w:rsidR="00793244" w:rsidRDefault="00793244" w:rsidP="00C17F37"/>
    <w:p w14:paraId="3EF7D47E" w14:textId="77777777" w:rsidR="00D5164B" w:rsidRDefault="00D5164B" w:rsidP="00C17F37"/>
    <w:p w14:paraId="23898E77" w14:textId="20AEEF70" w:rsidR="00C17F37" w:rsidRPr="00793244" w:rsidRDefault="00EC3AA4">
      <w:pPr>
        <w:rPr>
          <w:i/>
        </w:rPr>
      </w:pPr>
      <w:r w:rsidRPr="00EC3AA4">
        <w:rPr>
          <w:b/>
        </w:rPr>
        <w:t xml:space="preserve">Personal Reflection for Act </w:t>
      </w:r>
      <w:r w:rsidR="00793244">
        <w:rPr>
          <w:b/>
        </w:rPr>
        <w:t>IV</w:t>
      </w:r>
      <w:r>
        <w:t xml:space="preserve"> – </w:t>
      </w:r>
      <w:r w:rsidR="00793244">
        <w:rPr>
          <w:i/>
        </w:rPr>
        <w:t>In Act IV, scene iii, Malcolm pretends to be evil, saying he’s “testing” Macduff.  Do you think this is an effective way to test Macduff’s loyalty?  Why or why not?</w:t>
      </w:r>
    </w:p>
    <w:sectPr w:rsidR="00C17F37" w:rsidRPr="00793244" w:rsidSect="00D37B40">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37"/>
    <w:rsid w:val="000963FE"/>
    <w:rsid w:val="000A5600"/>
    <w:rsid w:val="001540D3"/>
    <w:rsid w:val="001B5747"/>
    <w:rsid w:val="001C082E"/>
    <w:rsid w:val="003C4B6C"/>
    <w:rsid w:val="00456888"/>
    <w:rsid w:val="00525AEF"/>
    <w:rsid w:val="00550F00"/>
    <w:rsid w:val="00561610"/>
    <w:rsid w:val="005A5019"/>
    <w:rsid w:val="005B5246"/>
    <w:rsid w:val="00793244"/>
    <w:rsid w:val="007C49C5"/>
    <w:rsid w:val="007F7177"/>
    <w:rsid w:val="009F5C8F"/>
    <w:rsid w:val="00AB77B3"/>
    <w:rsid w:val="00AC27C4"/>
    <w:rsid w:val="00B343A0"/>
    <w:rsid w:val="00B55E16"/>
    <w:rsid w:val="00BE2DD4"/>
    <w:rsid w:val="00C12627"/>
    <w:rsid w:val="00C17F37"/>
    <w:rsid w:val="00C30289"/>
    <w:rsid w:val="00D1074F"/>
    <w:rsid w:val="00D2379E"/>
    <w:rsid w:val="00D37B40"/>
    <w:rsid w:val="00D5164B"/>
    <w:rsid w:val="00EC3AA4"/>
    <w:rsid w:val="00FE2E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37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217</Words>
  <Characters>1239</Characters>
  <Application>Microsoft Macintosh Word</Application>
  <DocSecurity>0</DocSecurity>
  <Lines>10</Lines>
  <Paragraphs>2</Paragraphs>
  <ScaleCrop>false</ScaleCrop>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2016-04-18T13:46:00Z</dcterms:created>
  <dcterms:modified xsi:type="dcterms:W3CDTF">2016-04-18T14:18:00Z</dcterms:modified>
</cp:coreProperties>
</file>