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AF" w:rsidRDefault="001355AF">
      <w:r w:rsidRPr="001355AF">
        <w:rPr>
          <w:b/>
        </w:rPr>
        <w:t>Tragedy –</w:t>
      </w:r>
      <w:r>
        <w:t xml:space="preserve"> </w:t>
      </w:r>
      <w:r>
        <w:tab/>
        <w:t xml:space="preserve">when our protagonist – here called the tragic hero – falls due an </w:t>
      </w:r>
      <w:r>
        <w:tab/>
      </w:r>
      <w:r>
        <w:tab/>
      </w:r>
      <w:r>
        <w:tab/>
        <w:t>inherent flaw in his nature.</w:t>
      </w:r>
    </w:p>
    <w:p w:rsidR="001355AF" w:rsidRDefault="001355AF"/>
    <w:p w:rsidR="001355AF" w:rsidRDefault="001355AF">
      <w:r>
        <w:tab/>
      </w:r>
      <w:r>
        <w:tab/>
        <w:t xml:space="preserve">Almost always the flaw is pointed out and the protagonist has an </w:t>
      </w:r>
      <w:r>
        <w:tab/>
      </w:r>
      <w:r>
        <w:tab/>
      </w:r>
      <w:r>
        <w:tab/>
        <w:t>opportunity to change the flaw, but he chooses not to.</w:t>
      </w:r>
    </w:p>
    <w:p w:rsidR="001355AF" w:rsidRDefault="001355AF"/>
    <w:p w:rsidR="001355AF" w:rsidRDefault="001355AF" w:rsidP="001355AF">
      <w:pPr>
        <w:rPr>
          <w:rFonts w:ascii="Times" w:hAnsi="Times" w:cs="Verdana"/>
          <w:color w:val="0E0E0E"/>
          <w:szCs w:val="26"/>
        </w:rPr>
      </w:pPr>
      <w:r w:rsidRPr="001355AF">
        <w:rPr>
          <w:rFonts w:ascii="Times" w:hAnsi="Times" w:cs="Verdana"/>
          <w:color w:val="0E0E0E"/>
          <w:szCs w:val="26"/>
        </w:rPr>
        <w:t>The tragic hero is a man of noble stature. He is not an ordinary man, but a man with outstanding quality and greatness about him. His own destruction is for a greater cause or principle.</w:t>
      </w:r>
    </w:p>
    <w:p w:rsidR="001355AF" w:rsidRDefault="001355AF"/>
    <w:p w:rsidR="001355AF" w:rsidRPr="001355AF" w:rsidRDefault="001355AF" w:rsidP="001355AF">
      <w:pPr>
        <w:widowControl w:val="0"/>
        <w:autoSpaceDE w:val="0"/>
        <w:autoSpaceDN w:val="0"/>
        <w:adjustRightInd w:val="0"/>
        <w:rPr>
          <w:rFonts w:ascii="Arial" w:hAnsi="Arial" w:cs="Arial"/>
          <w:sz w:val="20"/>
          <w:szCs w:val="26"/>
        </w:rPr>
      </w:pPr>
      <w:proofErr w:type="gramStart"/>
      <w:r w:rsidRPr="001355AF">
        <w:rPr>
          <w:rFonts w:ascii="Arial" w:hAnsi="Arial" w:cs="Arial"/>
          <w:b/>
          <w:bCs/>
          <w:sz w:val="20"/>
          <w:szCs w:val="32"/>
        </w:rPr>
        <w:t>tragedy</w:t>
      </w:r>
      <w:proofErr w:type="gramEnd"/>
      <w:r w:rsidRPr="001355AF">
        <w:rPr>
          <w:rFonts w:ascii="Arial" w:hAnsi="Arial" w:cs="Arial"/>
          <w:sz w:val="20"/>
          <w:szCs w:val="26"/>
        </w:rPr>
        <w:t xml:space="preserve"> [</w:t>
      </w:r>
      <w:proofErr w:type="spellStart"/>
      <w:r w:rsidRPr="001355AF">
        <w:rPr>
          <w:rFonts w:ascii="Lucida Sans Unicode" w:hAnsi="Lucida Sans Unicode" w:cs="Lucida Sans Unicode"/>
          <w:sz w:val="20"/>
          <w:szCs w:val="26"/>
        </w:rPr>
        <w:t>ˈ</w:t>
      </w:r>
      <w:r w:rsidRPr="001355AF">
        <w:rPr>
          <w:rFonts w:ascii="Arial" w:hAnsi="Arial" w:cs="Arial"/>
          <w:sz w:val="20"/>
          <w:szCs w:val="26"/>
        </w:rPr>
        <w:t>træd</w:t>
      </w:r>
      <w:r w:rsidRPr="001355AF">
        <w:rPr>
          <w:rFonts w:ascii="Lucida Sans Unicode" w:hAnsi="Lucida Sans Unicode" w:cs="Lucida Sans Unicode"/>
          <w:sz w:val="20"/>
          <w:szCs w:val="26"/>
        </w:rPr>
        <w:t>ʒɪ</w:t>
      </w:r>
      <w:r w:rsidRPr="001355AF">
        <w:rPr>
          <w:rFonts w:ascii="Arial" w:hAnsi="Arial" w:cs="Arial"/>
          <w:sz w:val="20"/>
          <w:szCs w:val="26"/>
        </w:rPr>
        <w:t>d</w:t>
      </w:r>
      <w:r w:rsidRPr="001355AF">
        <w:rPr>
          <w:rFonts w:ascii="Lucida Sans Unicode" w:hAnsi="Lucida Sans Unicode" w:cs="Lucida Sans Unicode"/>
          <w:sz w:val="20"/>
          <w:szCs w:val="26"/>
        </w:rPr>
        <w:t>ɪ</w:t>
      </w:r>
      <w:proofErr w:type="spellEnd"/>
      <w:r w:rsidRPr="001355AF">
        <w:rPr>
          <w:rFonts w:ascii="Arial" w:hAnsi="Arial" w:cs="Arial"/>
          <w:sz w:val="20"/>
          <w:szCs w:val="26"/>
        </w:rPr>
        <w:t>]</w:t>
      </w:r>
    </w:p>
    <w:p w:rsidR="001355AF" w:rsidRPr="001355AF" w:rsidRDefault="001355AF" w:rsidP="001355AF">
      <w:pPr>
        <w:widowControl w:val="0"/>
        <w:autoSpaceDE w:val="0"/>
        <w:autoSpaceDN w:val="0"/>
        <w:adjustRightInd w:val="0"/>
        <w:rPr>
          <w:rFonts w:ascii="Arial" w:hAnsi="Arial" w:cs="Arial"/>
          <w:sz w:val="20"/>
          <w:szCs w:val="26"/>
        </w:rPr>
      </w:pPr>
      <w:proofErr w:type="gramStart"/>
      <w:r w:rsidRPr="001355AF">
        <w:rPr>
          <w:rFonts w:ascii="Arial" w:hAnsi="Arial" w:cs="Arial"/>
          <w:i/>
          <w:iCs/>
          <w:sz w:val="20"/>
          <w:szCs w:val="26"/>
        </w:rPr>
        <w:t>n</w:t>
      </w:r>
      <w:proofErr w:type="gramEnd"/>
      <w:r w:rsidRPr="001355AF">
        <w:rPr>
          <w:rFonts w:ascii="Arial" w:hAnsi="Arial" w:cs="Arial"/>
          <w:sz w:val="20"/>
          <w:szCs w:val="26"/>
        </w:rPr>
        <w:t xml:space="preserve"> </w:t>
      </w:r>
      <w:r w:rsidRPr="001355AF">
        <w:rPr>
          <w:rFonts w:ascii="Arial" w:hAnsi="Arial" w:cs="Arial"/>
          <w:i/>
          <w:iCs/>
          <w:sz w:val="20"/>
          <w:szCs w:val="26"/>
        </w:rPr>
        <w:t>pl</w:t>
      </w:r>
      <w:r w:rsidRPr="001355AF">
        <w:rPr>
          <w:rFonts w:ascii="Arial" w:hAnsi="Arial" w:cs="Arial"/>
          <w:sz w:val="20"/>
          <w:szCs w:val="26"/>
        </w:rPr>
        <w:t xml:space="preserve"> </w:t>
      </w:r>
      <w:r w:rsidRPr="001355AF">
        <w:rPr>
          <w:rFonts w:ascii="Arial" w:hAnsi="Arial" w:cs="Arial"/>
          <w:b/>
          <w:bCs/>
          <w:sz w:val="20"/>
          <w:szCs w:val="26"/>
        </w:rPr>
        <w:t>-dies</w:t>
      </w:r>
    </w:p>
    <w:p w:rsidR="001355AF" w:rsidRPr="001355AF" w:rsidRDefault="001355AF" w:rsidP="001355AF">
      <w:pPr>
        <w:widowControl w:val="0"/>
        <w:autoSpaceDE w:val="0"/>
        <w:autoSpaceDN w:val="0"/>
        <w:adjustRightInd w:val="0"/>
        <w:rPr>
          <w:rFonts w:ascii="Arial" w:hAnsi="Arial" w:cs="Arial"/>
          <w:sz w:val="20"/>
          <w:szCs w:val="26"/>
        </w:rPr>
      </w:pPr>
      <w:r w:rsidRPr="001355AF">
        <w:rPr>
          <w:rFonts w:ascii="Arial" w:hAnsi="Arial" w:cs="Arial"/>
          <w:b/>
          <w:bCs/>
          <w:sz w:val="20"/>
          <w:szCs w:val="26"/>
        </w:rPr>
        <w:t>1.</w:t>
      </w:r>
      <w:r w:rsidRPr="001355AF">
        <w:rPr>
          <w:rFonts w:ascii="Arial" w:hAnsi="Arial" w:cs="Arial"/>
          <w:sz w:val="20"/>
          <w:szCs w:val="26"/>
        </w:rPr>
        <w:t xml:space="preserve"> (Performing Arts / Theatre) (</w:t>
      </w:r>
      <w:proofErr w:type="spellStart"/>
      <w:r w:rsidRPr="001355AF">
        <w:rPr>
          <w:rFonts w:ascii="Arial" w:hAnsi="Arial" w:cs="Arial"/>
          <w:sz w:val="20"/>
          <w:szCs w:val="26"/>
        </w:rPr>
        <w:t>esp</w:t>
      </w:r>
      <w:proofErr w:type="spellEnd"/>
      <w:r w:rsidRPr="001355AF">
        <w:rPr>
          <w:rFonts w:ascii="Arial" w:hAnsi="Arial" w:cs="Arial"/>
          <w:sz w:val="20"/>
          <w:szCs w:val="26"/>
        </w:rPr>
        <w:t xml:space="preserve"> in classical and Renaissance drama) a play in which the protagonist, usually a man of importance and outstanding personal qualities, falls to disaster through the combination of a personal failing and circumstances with which he cannot deal</w:t>
      </w:r>
    </w:p>
    <w:p w:rsidR="001355AF" w:rsidRPr="001355AF" w:rsidRDefault="001355AF" w:rsidP="001355AF">
      <w:pPr>
        <w:widowControl w:val="0"/>
        <w:autoSpaceDE w:val="0"/>
        <w:autoSpaceDN w:val="0"/>
        <w:adjustRightInd w:val="0"/>
        <w:rPr>
          <w:rFonts w:ascii="Arial" w:hAnsi="Arial" w:cs="Arial"/>
          <w:sz w:val="20"/>
          <w:szCs w:val="26"/>
        </w:rPr>
      </w:pPr>
      <w:r w:rsidRPr="001355AF">
        <w:rPr>
          <w:rFonts w:ascii="Arial" w:hAnsi="Arial" w:cs="Arial"/>
          <w:b/>
          <w:bCs/>
          <w:sz w:val="20"/>
          <w:szCs w:val="26"/>
        </w:rPr>
        <w:t>2.</w:t>
      </w:r>
      <w:r w:rsidRPr="001355AF">
        <w:rPr>
          <w:rFonts w:ascii="Arial" w:hAnsi="Arial" w:cs="Arial"/>
          <w:sz w:val="20"/>
          <w:szCs w:val="26"/>
        </w:rPr>
        <w:t xml:space="preserve"> (Performing Arts / Theatre) (in later drama, such as that of Ibsen) a play in which the protagonist is overcome by a combination of social and psychological circumstances</w:t>
      </w:r>
    </w:p>
    <w:p w:rsidR="001355AF" w:rsidRPr="001355AF" w:rsidRDefault="001355AF" w:rsidP="001355AF">
      <w:pPr>
        <w:widowControl w:val="0"/>
        <w:autoSpaceDE w:val="0"/>
        <w:autoSpaceDN w:val="0"/>
        <w:adjustRightInd w:val="0"/>
        <w:rPr>
          <w:rFonts w:ascii="Arial" w:hAnsi="Arial" w:cs="Arial"/>
          <w:sz w:val="20"/>
          <w:szCs w:val="26"/>
        </w:rPr>
      </w:pPr>
      <w:r w:rsidRPr="001355AF">
        <w:rPr>
          <w:rFonts w:ascii="Arial" w:hAnsi="Arial" w:cs="Arial"/>
          <w:b/>
          <w:bCs/>
          <w:sz w:val="20"/>
          <w:szCs w:val="26"/>
        </w:rPr>
        <w:t>3.</w:t>
      </w:r>
      <w:r w:rsidRPr="001355AF">
        <w:rPr>
          <w:rFonts w:ascii="Arial" w:hAnsi="Arial" w:cs="Arial"/>
          <w:sz w:val="20"/>
          <w:szCs w:val="26"/>
        </w:rPr>
        <w:t xml:space="preserve"> (Literary &amp; Literary Critical Terms) any dramatic or literary composition dealing with serious or </w:t>
      </w:r>
      <w:proofErr w:type="spellStart"/>
      <w:r w:rsidRPr="001355AF">
        <w:rPr>
          <w:rFonts w:ascii="Arial" w:hAnsi="Arial" w:cs="Arial"/>
          <w:sz w:val="20"/>
          <w:szCs w:val="26"/>
        </w:rPr>
        <w:t>sombre</w:t>
      </w:r>
      <w:proofErr w:type="spellEnd"/>
      <w:r w:rsidRPr="001355AF">
        <w:rPr>
          <w:rFonts w:ascii="Arial" w:hAnsi="Arial" w:cs="Arial"/>
          <w:sz w:val="20"/>
          <w:szCs w:val="26"/>
        </w:rPr>
        <w:t xml:space="preserve"> themes and ending with disaster</w:t>
      </w:r>
    </w:p>
    <w:p w:rsidR="001355AF" w:rsidRPr="001355AF" w:rsidRDefault="001355AF" w:rsidP="001355AF">
      <w:pPr>
        <w:widowControl w:val="0"/>
        <w:autoSpaceDE w:val="0"/>
        <w:autoSpaceDN w:val="0"/>
        <w:adjustRightInd w:val="0"/>
        <w:rPr>
          <w:rFonts w:ascii="Arial" w:hAnsi="Arial" w:cs="Arial"/>
          <w:sz w:val="20"/>
          <w:szCs w:val="26"/>
        </w:rPr>
      </w:pPr>
      <w:r w:rsidRPr="001355AF">
        <w:rPr>
          <w:rFonts w:ascii="Arial" w:hAnsi="Arial" w:cs="Arial"/>
          <w:b/>
          <w:bCs/>
          <w:sz w:val="20"/>
          <w:szCs w:val="26"/>
        </w:rPr>
        <w:t>4.</w:t>
      </w:r>
      <w:r w:rsidRPr="001355AF">
        <w:rPr>
          <w:rFonts w:ascii="Arial" w:hAnsi="Arial" w:cs="Arial"/>
          <w:sz w:val="20"/>
          <w:szCs w:val="26"/>
        </w:rPr>
        <w:t xml:space="preserve"> (Literary &amp; Literary Critical Terms) (in medieval literature) a literary work in which a great person falls from prosperity to disaster, often through no fault of his own</w:t>
      </w:r>
    </w:p>
    <w:p w:rsidR="001355AF" w:rsidRPr="001355AF" w:rsidRDefault="001355AF" w:rsidP="001355AF">
      <w:pPr>
        <w:rPr>
          <w:sz w:val="20"/>
        </w:rPr>
      </w:pPr>
      <w:r w:rsidRPr="001355AF">
        <w:rPr>
          <w:rFonts w:ascii="Arial" w:hAnsi="Arial" w:cs="Arial"/>
          <w:b/>
          <w:bCs/>
          <w:sz w:val="20"/>
          <w:szCs w:val="26"/>
        </w:rPr>
        <w:t>5.</w:t>
      </w:r>
      <w:r w:rsidRPr="001355AF">
        <w:rPr>
          <w:rFonts w:ascii="Arial" w:hAnsi="Arial" w:cs="Arial"/>
          <w:sz w:val="20"/>
          <w:szCs w:val="26"/>
        </w:rPr>
        <w:t xml:space="preserve"> (Performing Arts / Theatre) the branch of drama dealing with such themes</w:t>
      </w:r>
    </w:p>
    <w:p w:rsidR="001355AF" w:rsidRDefault="001355AF">
      <w:pPr>
        <w:rPr>
          <w:b/>
        </w:rPr>
      </w:pPr>
      <w:proofErr w:type="gramStart"/>
      <w:r w:rsidRPr="001355AF">
        <w:rPr>
          <w:b/>
        </w:rPr>
        <w:t>source</w:t>
      </w:r>
      <w:proofErr w:type="gramEnd"/>
      <w:r w:rsidRPr="001355AF">
        <w:rPr>
          <w:b/>
        </w:rPr>
        <w:t xml:space="preserve">: </w:t>
      </w:r>
      <w:hyperlink r:id="rId5" w:history="1">
        <w:r w:rsidRPr="001355AF">
          <w:rPr>
            <w:rStyle w:val="Hyperlink"/>
            <w:b/>
          </w:rPr>
          <w:t>http://www.thefreedictionary.com/tragedy</w:t>
        </w:r>
      </w:hyperlink>
    </w:p>
    <w:p w:rsidR="001355AF" w:rsidRDefault="001355AF">
      <w:pPr>
        <w:rPr>
          <w:b/>
        </w:rPr>
      </w:pPr>
    </w:p>
    <w:p w:rsidR="001355AF" w:rsidRPr="001355AF" w:rsidRDefault="001355AF" w:rsidP="001355AF">
      <w:pPr>
        <w:rPr>
          <w:rFonts w:ascii="Times" w:hAnsi="Times" w:cs="Verdana"/>
          <w:color w:val="0E0E0E"/>
          <w:szCs w:val="26"/>
        </w:rPr>
      </w:pPr>
    </w:p>
    <w:p w:rsidR="001355AF" w:rsidRPr="001355AF" w:rsidRDefault="001355AF" w:rsidP="001355AF">
      <w:pPr>
        <w:widowControl w:val="0"/>
        <w:autoSpaceDE w:val="0"/>
        <w:autoSpaceDN w:val="0"/>
        <w:adjustRightInd w:val="0"/>
        <w:spacing w:after="320" w:line="240" w:lineRule="exact"/>
        <w:jc w:val="center"/>
        <w:rPr>
          <w:rFonts w:ascii="Times" w:hAnsi="Times" w:cs="Verdana"/>
          <w:color w:val="0E0E0E"/>
          <w:szCs w:val="26"/>
        </w:rPr>
      </w:pPr>
      <w:r w:rsidRPr="001355AF">
        <w:rPr>
          <w:rFonts w:ascii="Times" w:hAnsi="Times" w:cs="Verdana"/>
          <w:b/>
          <w:bCs/>
          <w:color w:val="5300FF"/>
          <w:szCs w:val="30"/>
        </w:rPr>
        <w:t>Common characteristics of a tragic hero</w:t>
      </w:r>
    </w:p>
    <w:p w:rsidR="001355AF" w:rsidRDefault="001355AF" w:rsidP="001355AF">
      <w:pPr>
        <w:widowControl w:val="0"/>
        <w:autoSpaceDE w:val="0"/>
        <w:autoSpaceDN w:val="0"/>
        <w:adjustRightInd w:val="0"/>
        <w:spacing w:after="320" w:line="240" w:lineRule="exact"/>
        <w:jc w:val="center"/>
        <w:rPr>
          <w:rFonts w:ascii="Times" w:hAnsi="Times" w:cs="Verdana"/>
          <w:color w:val="0E0E0E"/>
          <w:szCs w:val="26"/>
        </w:rPr>
      </w:pPr>
      <w:r w:rsidRPr="001355AF">
        <w:rPr>
          <w:rFonts w:ascii="Times" w:hAnsi="Times" w:cs="Verdana"/>
          <w:b/>
          <w:bCs/>
          <w:color w:val="5300FF"/>
          <w:szCs w:val="30"/>
        </w:rPr>
        <w:t>According to Aristotle:</w:t>
      </w:r>
    </w:p>
    <w:p w:rsidR="001355AF" w:rsidRDefault="001355AF" w:rsidP="001355AF">
      <w:pPr>
        <w:widowControl w:val="0"/>
        <w:autoSpaceDE w:val="0"/>
        <w:autoSpaceDN w:val="0"/>
        <w:adjustRightInd w:val="0"/>
        <w:spacing w:after="320" w:line="240" w:lineRule="exact"/>
        <w:rPr>
          <w:rFonts w:ascii="Times" w:hAnsi="Times" w:cs="Verdana"/>
          <w:color w:val="0E0E0E"/>
          <w:szCs w:val="26"/>
        </w:rPr>
      </w:pPr>
      <w:r>
        <w:rPr>
          <w:rFonts w:ascii="Times" w:hAnsi="Times" w:cs="Verdana"/>
          <w:color w:val="0E0E0E"/>
          <w:szCs w:val="26"/>
        </w:rPr>
        <w:t>•</w:t>
      </w:r>
      <w:r w:rsidRPr="001355AF">
        <w:rPr>
          <w:rFonts w:ascii="Times" w:hAnsi="Times" w:cs="Verdana"/>
          <w:color w:val="0E0E0E"/>
          <w:szCs w:val="26"/>
        </w:rPr>
        <w:t>Usually of noble birth </w:t>
      </w:r>
    </w:p>
    <w:p w:rsidR="001355AF" w:rsidRDefault="001355AF" w:rsidP="001355AF">
      <w:pPr>
        <w:widowControl w:val="0"/>
        <w:autoSpaceDE w:val="0"/>
        <w:autoSpaceDN w:val="0"/>
        <w:adjustRightInd w:val="0"/>
        <w:spacing w:after="320" w:line="240" w:lineRule="exact"/>
        <w:rPr>
          <w:rFonts w:ascii="Times" w:hAnsi="Times" w:cs="Verdana"/>
          <w:color w:val="0E0E0E"/>
          <w:szCs w:val="26"/>
        </w:rPr>
      </w:pPr>
      <w:r>
        <w:rPr>
          <w:rFonts w:ascii="Times" w:hAnsi="Times" w:cs="Verdana"/>
          <w:color w:val="0E0E0E"/>
          <w:szCs w:val="26"/>
        </w:rPr>
        <w:t>•</w:t>
      </w:r>
      <w:proofErr w:type="spellStart"/>
      <w:r w:rsidRPr="001355AF">
        <w:rPr>
          <w:rFonts w:ascii="Times" w:hAnsi="Times" w:cs="Verdana"/>
          <w:b/>
          <w:bCs/>
          <w:color w:val="0E0E0E"/>
          <w:szCs w:val="26"/>
          <w:u w:val="single"/>
        </w:rPr>
        <w:t>Hamartia</w:t>
      </w:r>
      <w:proofErr w:type="spellEnd"/>
      <w:r w:rsidRPr="001355AF">
        <w:rPr>
          <w:rFonts w:ascii="Times" w:hAnsi="Times" w:cs="Verdana"/>
          <w:color w:val="0E0E0E"/>
          <w:szCs w:val="26"/>
        </w:rPr>
        <w:t xml:space="preserve"> - a.k.a. the tragic flaw that eventually leads to his downfall</w:t>
      </w:r>
      <w:proofErr w:type="gramStart"/>
      <w:r w:rsidRPr="001355AF">
        <w:rPr>
          <w:rFonts w:ascii="Times" w:hAnsi="Times" w:cs="Verdana"/>
          <w:color w:val="0E0E0E"/>
          <w:szCs w:val="26"/>
        </w:rPr>
        <w:t>. </w:t>
      </w:r>
      <w:proofErr w:type="gramEnd"/>
    </w:p>
    <w:p w:rsidR="001355AF" w:rsidRDefault="001355AF" w:rsidP="001355AF">
      <w:pPr>
        <w:widowControl w:val="0"/>
        <w:autoSpaceDE w:val="0"/>
        <w:autoSpaceDN w:val="0"/>
        <w:adjustRightInd w:val="0"/>
        <w:spacing w:after="320" w:line="240" w:lineRule="exact"/>
        <w:rPr>
          <w:rFonts w:ascii="Times" w:hAnsi="Times" w:cs="Verdana"/>
          <w:color w:val="0E0E0E"/>
          <w:szCs w:val="26"/>
        </w:rPr>
      </w:pPr>
      <w:r>
        <w:rPr>
          <w:rFonts w:ascii="Times" w:hAnsi="Times" w:cs="Verdana"/>
          <w:color w:val="0E0E0E"/>
          <w:szCs w:val="26"/>
        </w:rPr>
        <w:t>•</w:t>
      </w:r>
      <w:r w:rsidRPr="001355AF">
        <w:rPr>
          <w:rFonts w:ascii="Times" w:hAnsi="Times" w:cs="Verdana"/>
          <w:color w:val="0E0E0E"/>
          <w:szCs w:val="26"/>
        </w:rPr>
        <w:t xml:space="preserve"> </w:t>
      </w:r>
      <w:proofErr w:type="spellStart"/>
      <w:r w:rsidRPr="001355AF">
        <w:rPr>
          <w:rFonts w:ascii="Times" w:hAnsi="Times" w:cs="Verdana"/>
          <w:b/>
          <w:bCs/>
          <w:color w:val="0E0E0E"/>
          <w:szCs w:val="26"/>
          <w:u w:val="single"/>
        </w:rPr>
        <w:t>Peripeteia</w:t>
      </w:r>
      <w:proofErr w:type="spellEnd"/>
      <w:r w:rsidRPr="001355AF">
        <w:rPr>
          <w:rFonts w:ascii="Times" w:hAnsi="Times" w:cs="Verdana"/>
          <w:color w:val="0E0E0E"/>
          <w:szCs w:val="26"/>
        </w:rPr>
        <w:t xml:space="preserve"> - a reversal of fortune brought about by the hero's tragic flaw </w:t>
      </w:r>
    </w:p>
    <w:p w:rsidR="001355AF" w:rsidRDefault="001355AF" w:rsidP="001355AF">
      <w:pPr>
        <w:widowControl w:val="0"/>
        <w:autoSpaceDE w:val="0"/>
        <w:autoSpaceDN w:val="0"/>
        <w:adjustRightInd w:val="0"/>
        <w:spacing w:after="320" w:line="240" w:lineRule="exact"/>
        <w:rPr>
          <w:rFonts w:ascii="Times" w:hAnsi="Times" w:cs="Verdana"/>
          <w:color w:val="0E0E0E"/>
          <w:szCs w:val="26"/>
        </w:rPr>
      </w:pPr>
      <w:r>
        <w:rPr>
          <w:rFonts w:ascii="Times" w:hAnsi="Times" w:cs="Verdana"/>
          <w:color w:val="0E0E0E"/>
          <w:szCs w:val="26"/>
        </w:rPr>
        <w:t>•</w:t>
      </w:r>
      <w:r w:rsidRPr="001355AF">
        <w:rPr>
          <w:rFonts w:ascii="Times" w:hAnsi="Times" w:cs="Verdana"/>
          <w:color w:val="0E0E0E"/>
          <w:szCs w:val="26"/>
        </w:rPr>
        <w:t>His actions result in an increase of self- awareness and self-knowledge </w:t>
      </w:r>
    </w:p>
    <w:p w:rsidR="001355AF" w:rsidRPr="001355AF" w:rsidRDefault="001355AF" w:rsidP="001355AF">
      <w:pPr>
        <w:widowControl w:val="0"/>
        <w:autoSpaceDE w:val="0"/>
        <w:autoSpaceDN w:val="0"/>
        <w:adjustRightInd w:val="0"/>
        <w:spacing w:after="320" w:line="240" w:lineRule="exact"/>
        <w:rPr>
          <w:rFonts w:ascii="Times" w:hAnsi="Times" w:cs="Verdana"/>
          <w:color w:val="0E0E0E"/>
          <w:szCs w:val="26"/>
        </w:rPr>
      </w:pPr>
      <w:r>
        <w:rPr>
          <w:rFonts w:ascii="Times" w:hAnsi="Times" w:cs="Verdana"/>
          <w:color w:val="0E0E0E"/>
          <w:szCs w:val="26"/>
        </w:rPr>
        <w:t>•</w:t>
      </w:r>
      <w:r w:rsidRPr="001355AF">
        <w:rPr>
          <w:rFonts w:ascii="Times" w:hAnsi="Times" w:cs="Verdana"/>
          <w:color w:val="0E0E0E"/>
          <w:szCs w:val="26"/>
        </w:rPr>
        <w:t>The audience must feel pity and fear for this character.</w:t>
      </w:r>
    </w:p>
    <w:p w:rsidR="001355AF" w:rsidRPr="001355AF" w:rsidRDefault="001355AF" w:rsidP="001355AF">
      <w:pPr>
        <w:rPr>
          <w:rFonts w:ascii="Times" w:hAnsi="Times" w:cs="Verdana"/>
          <w:color w:val="0E0E0E"/>
          <w:szCs w:val="26"/>
        </w:rPr>
      </w:pPr>
    </w:p>
    <w:p w:rsidR="001355AF" w:rsidRPr="001355AF" w:rsidRDefault="001355AF" w:rsidP="001355AF">
      <w:pPr>
        <w:widowControl w:val="0"/>
        <w:autoSpaceDE w:val="0"/>
        <w:autoSpaceDN w:val="0"/>
        <w:adjustRightInd w:val="0"/>
        <w:jc w:val="both"/>
        <w:rPr>
          <w:rFonts w:ascii="Times" w:hAnsi="Times" w:cs="Verdana"/>
          <w:color w:val="0E0E0E"/>
          <w:szCs w:val="26"/>
        </w:rPr>
      </w:pPr>
      <w:r w:rsidRPr="001355AF">
        <w:rPr>
          <w:rFonts w:ascii="Times" w:hAnsi="Times" w:cs="Verdana"/>
          <w:b/>
          <w:bCs/>
          <w:color w:val="0E0E0E"/>
          <w:szCs w:val="26"/>
        </w:rPr>
        <w:t xml:space="preserve">Aristotle: "A man cannot become a hero until he can see the root of his own </w:t>
      </w:r>
      <w:proofErr w:type="gramStart"/>
      <w:r w:rsidRPr="001355AF">
        <w:rPr>
          <w:rFonts w:ascii="Times" w:hAnsi="Times" w:cs="Verdana"/>
          <w:b/>
          <w:bCs/>
          <w:color w:val="0E0E0E"/>
          <w:szCs w:val="26"/>
        </w:rPr>
        <w:t>downfall</w:t>
      </w:r>
      <w:proofErr w:type="gramEnd"/>
      <w:r w:rsidRPr="001355AF">
        <w:rPr>
          <w:rFonts w:ascii="Times" w:hAnsi="Times" w:cs="Verdana"/>
          <w:b/>
          <w:bCs/>
          <w:color w:val="0E0E0E"/>
          <w:szCs w:val="26"/>
        </w:rPr>
        <w:t>."</w:t>
      </w:r>
    </w:p>
    <w:p w:rsidR="001355AF" w:rsidRPr="001355AF" w:rsidRDefault="001355AF" w:rsidP="001355AF">
      <w:pPr>
        <w:widowControl w:val="0"/>
        <w:autoSpaceDE w:val="0"/>
        <w:autoSpaceDN w:val="0"/>
        <w:adjustRightInd w:val="0"/>
        <w:jc w:val="both"/>
        <w:rPr>
          <w:rFonts w:ascii="Times" w:hAnsi="Times" w:cs="Verdana"/>
          <w:color w:val="0E0E0E"/>
          <w:szCs w:val="26"/>
        </w:rPr>
      </w:pPr>
      <w:r w:rsidRPr="001355AF">
        <w:rPr>
          <w:rFonts w:ascii="Times" w:hAnsi="Times" w:cs="Verdana"/>
          <w:color w:val="0E0E0E"/>
          <w:szCs w:val="26"/>
        </w:rPr>
        <w:t>It should be noted that the hero's downfall is his own fault as a result of his own free choice, but his misfortune is not wholly deserved. Usually his death is seen as a waste of human potential. His death usually is not a pure loss, because it results in greater knowledge and awareness.</w:t>
      </w:r>
    </w:p>
    <w:p w:rsidR="001355AF" w:rsidRDefault="001355AF" w:rsidP="001355AF">
      <w:pPr>
        <w:widowControl w:val="0"/>
        <w:autoSpaceDE w:val="0"/>
        <w:autoSpaceDN w:val="0"/>
        <w:adjustRightInd w:val="0"/>
        <w:spacing w:after="320"/>
        <w:jc w:val="center"/>
        <w:rPr>
          <w:rFonts w:ascii="Times" w:hAnsi="Times" w:cs="Tahoma"/>
          <w:b/>
          <w:bCs/>
          <w:color w:val="5300FF"/>
          <w:szCs w:val="30"/>
        </w:rPr>
      </w:pPr>
    </w:p>
    <w:p w:rsidR="001355AF" w:rsidRPr="001355AF" w:rsidRDefault="001355AF" w:rsidP="001355AF">
      <w:pPr>
        <w:widowControl w:val="0"/>
        <w:autoSpaceDE w:val="0"/>
        <w:autoSpaceDN w:val="0"/>
        <w:adjustRightInd w:val="0"/>
        <w:spacing w:after="320"/>
        <w:jc w:val="center"/>
        <w:rPr>
          <w:rFonts w:ascii="Times" w:hAnsi="Times" w:cs="Verdana"/>
          <w:color w:val="0E0E0E"/>
          <w:szCs w:val="26"/>
        </w:rPr>
      </w:pPr>
      <w:r w:rsidRPr="001355AF">
        <w:rPr>
          <w:rFonts w:ascii="Times" w:hAnsi="Times" w:cs="Tahoma"/>
          <w:b/>
          <w:bCs/>
          <w:color w:val="5300FF"/>
          <w:szCs w:val="30"/>
        </w:rPr>
        <w:t>Hamlet as a tragic hero</w:t>
      </w:r>
    </w:p>
    <w:p w:rsidR="001355AF" w:rsidRPr="001355AF" w:rsidRDefault="001355AF" w:rsidP="001355AF">
      <w:pPr>
        <w:widowControl w:val="0"/>
        <w:autoSpaceDE w:val="0"/>
        <w:autoSpaceDN w:val="0"/>
        <w:adjustRightInd w:val="0"/>
        <w:spacing w:after="320"/>
        <w:jc w:val="both"/>
        <w:rPr>
          <w:rFonts w:ascii="Times" w:hAnsi="Times" w:cs="Verdana"/>
          <w:color w:val="0E0E0E"/>
          <w:szCs w:val="26"/>
        </w:rPr>
      </w:pPr>
      <w:r w:rsidRPr="001355AF">
        <w:rPr>
          <w:rFonts w:ascii="Times" w:hAnsi="Times" w:cs="Verdana"/>
          <w:b/>
          <w:bCs/>
          <w:color w:val="0E0E0E"/>
          <w:szCs w:val="26"/>
        </w:rPr>
        <w:t>Aristotle</w:t>
      </w:r>
      <w:r w:rsidRPr="001355AF">
        <w:rPr>
          <w:rFonts w:ascii="Times" w:hAnsi="Times" w:cs="Verdana"/>
          <w:color w:val="0E0E0E"/>
          <w:szCs w:val="26"/>
        </w:rPr>
        <w:t xml:space="preserve"> wrote down these characteristics of a tragic hero for classical Greek tragedy plays. However, Shakespeare plays are often noted for their excellent portrayals of tragic heroes</w:t>
      </w:r>
      <w:proofErr w:type="gramStart"/>
      <w:r w:rsidRPr="001355AF">
        <w:rPr>
          <w:rFonts w:ascii="Times" w:hAnsi="Times" w:cs="Verdana"/>
          <w:color w:val="0E0E0E"/>
          <w:szCs w:val="26"/>
        </w:rPr>
        <w:t>. </w:t>
      </w:r>
      <w:proofErr w:type="gramEnd"/>
      <w:r w:rsidRPr="001355AF">
        <w:rPr>
          <w:rFonts w:ascii="Times" w:hAnsi="Times" w:cs="Verdana"/>
          <w:color w:val="0E0E0E"/>
          <w:szCs w:val="26"/>
        </w:rPr>
        <w:t> </w:t>
      </w:r>
      <w:r>
        <w:rPr>
          <w:rFonts w:ascii="Times" w:hAnsi="Times" w:cs="Verdana"/>
          <w:color w:val="0E0E0E"/>
          <w:szCs w:val="26"/>
        </w:rPr>
        <w:t xml:space="preserve"> </w:t>
      </w:r>
      <w:r w:rsidRPr="001355AF">
        <w:rPr>
          <w:rFonts w:ascii="Times" w:hAnsi="Times" w:cs="Verdana"/>
          <w:color w:val="0E0E0E"/>
          <w:szCs w:val="26"/>
        </w:rPr>
        <w:t xml:space="preserve">Here's an example of a principal Shakespeare character who is regarded as a tragic hero. Hamlet's fatal flaw, as seen by Aristotle, would be his failure to act immediately to kill Claudius. Unlike classical tragic heroes, however, Hamlet is well aware of his fatal flaw from the beginning - he constantly questions himself on why he continues to delay the fulfillment of his duty. His continuous awareness and doubt delays him from acting. (This is slightly different from the </w:t>
      </w:r>
      <w:proofErr w:type="spellStart"/>
      <w:r w:rsidRPr="001355AF">
        <w:rPr>
          <w:rFonts w:ascii="Times" w:hAnsi="Times" w:cs="Verdana"/>
          <w:color w:val="0E0E0E"/>
          <w:szCs w:val="26"/>
        </w:rPr>
        <w:t>Aristotliean</w:t>
      </w:r>
      <w:proofErr w:type="spellEnd"/>
      <w:r w:rsidRPr="001355AF">
        <w:rPr>
          <w:rFonts w:ascii="Times" w:hAnsi="Times" w:cs="Verdana"/>
          <w:color w:val="0E0E0E"/>
          <w:szCs w:val="26"/>
        </w:rPr>
        <w:t xml:space="preserve"> classical tragedies such as Oedipus Rex where Oedipus is </w:t>
      </w:r>
      <w:r w:rsidRPr="001355AF">
        <w:rPr>
          <w:rFonts w:ascii="Times" w:hAnsi="Times" w:cs="Verdana"/>
          <w:b/>
          <w:bCs/>
          <w:color w:val="0E0E0E"/>
          <w:szCs w:val="26"/>
        </w:rPr>
        <w:t>not</w:t>
      </w:r>
      <w:r w:rsidRPr="001355AF">
        <w:rPr>
          <w:rFonts w:ascii="Times" w:hAnsi="Times" w:cs="Verdana"/>
          <w:color w:val="0E0E0E"/>
          <w:szCs w:val="26"/>
        </w:rPr>
        <w:t xml:space="preserve"> aware of his flaw until the very end.)  Hamlet finally acts to kill Claudius only after realizing that he is poisoned. But by procrastinating, his tragic flaw, everyone whom he ridicules and targets also dies along the way, such as </w:t>
      </w:r>
      <w:proofErr w:type="spellStart"/>
      <w:r w:rsidRPr="001355AF">
        <w:rPr>
          <w:rFonts w:ascii="Times" w:hAnsi="Times" w:cs="Verdana"/>
          <w:color w:val="0E0E0E"/>
          <w:szCs w:val="26"/>
        </w:rPr>
        <w:t>Laertes</w:t>
      </w:r>
      <w:proofErr w:type="spellEnd"/>
      <w:r w:rsidRPr="001355AF">
        <w:rPr>
          <w:rFonts w:ascii="Times" w:hAnsi="Times" w:cs="Verdana"/>
          <w:color w:val="0E0E0E"/>
          <w:szCs w:val="26"/>
        </w:rPr>
        <w:t>, Gertrude, Polonius, Ophelia, Rosencrantz, and Guildenstern.</w:t>
      </w:r>
    </w:p>
    <w:p w:rsidR="001355AF" w:rsidRPr="001355AF" w:rsidRDefault="001355AF" w:rsidP="001355AF">
      <w:pPr>
        <w:widowControl w:val="0"/>
        <w:autoSpaceDE w:val="0"/>
        <w:autoSpaceDN w:val="0"/>
        <w:adjustRightInd w:val="0"/>
        <w:spacing w:after="320"/>
        <w:jc w:val="center"/>
        <w:rPr>
          <w:rFonts w:ascii="Times" w:hAnsi="Times" w:cs="Verdana"/>
          <w:color w:val="0E0E0E"/>
          <w:szCs w:val="26"/>
        </w:rPr>
      </w:pPr>
      <w:r w:rsidRPr="001355AF">
        <w:rPr>
          <w:rFonts w:ascii="Times" w:hAnsi="Times" w:cs="Tahoma"/>
          <w:b/>
          <w:bCs/>
          <w:color w:val="5300FF"/>
          <w:szCs w:val="30"/>
        </w:rPr>
        <w:t>Other common traits</w:t>
      </w:r>
    </w:p>
    <w:p w:rsidR="001355AF" w:rsidRPr="001355AF" w:rsidRDefault="001355AF" w:rsidP="001355AF">
      <w:pPr>
        <w:widowControl w:val="0"/>
        <w:numPr>
          <w:ilvl w:val="0"/>
          <w:numId w:val="1"/>
        </w:numPr>
        <w:tabs>
          <w:tab w:val="left" w:pos="220"/>
          <w:tab w:val="left" w:pos="720"/>
        </w:tabs>
        <w:autoSpaceDE w:val="0"/>
        <w:autoSpaceDN w:val="0"/>
        <w:adjustRightInd w:val="0"/>
        <w:ind w:hanging="720"/>
        <w:jc w:val="both"/>
        <w:rPr>
          <w:rFonts w:ascii="Times" w:hAnsi="Times" w:cs="Verdana"/>
          <w:color w:val="0E0E0E"/>
          <w:szCs w:val="26"/>
        </w:rPr>
      </w:pPr>
      <w:r w:rsidRPr="001355AF">
        <w:rPr>
          <w:rFonts w:ascii="Times" w:hAnsi="Times" w:cs="Verdana"/>
          <w:color w:val="0E0E0E"/>
          <w:szCs w:val="26"/>
        </w:rPr>
        <w:t>His downfall is usually due to excessive pride (</w:t>
      </w:r>
      <w:r w:rsidRPr="001355AF">
        <w:rPr>
          <w:rFonts w:ascii="Times" w:hAnsi="Times" w:cs="Verdana"/>
          <w:b/>
          <w:bCs/>
          <w:color w:val="0E0E0E"/>
          <w:szCs w:val="26"/>
        </w:rPr>
        <w:t>hubris</w:t>
      </w:r>
      <w:r w:rsidRPr="001355AF">
        <w:rPr>
          <w:rFonts w:ascii="Times" w:hAnsi="Times" w:cs="Verdana"/>
          <w:color w:val="0E0E0E"/>
          <w:szCs w:val="26"/>
        </w:rPr>
        <w:t>)</w:t>
      </w:r>
    </w:p>
    <w:p w:rsidR="001355AF" w:rsidRPr="001355AF" w:rsidRDefault="001355AF" w:rsidP="001355AF">
      <w:pPr>
        <w:widowControl w:val="0"/>
        <w:numPr>
          <w:ilvl w:val="0"/>
          <w:numId w:val="1"/>
        </w:numPr>
        <w:tabs>
          <w:tab w:val="left" w:pos="220"/>
          <w:tab w:val="left" w:pos="720"/>
        </w:tabs>
        <w:autoSpaceDE w:val="0"/>
        <w:autoSpaceDN w:val="0"/>
        <w:adjustRightInd w:val="0"/>
        <w:ind w:hanging="720"/>
        <w:jc w:val="both"/>
        <w:rPr>
          <w:rFonts w:ascii="Times" w:hAnsi="Times" w:cs="Verdana"/>
          <w:color w:val="0E0E0E"/>
          <w:szCs w:val="26"/>
        </w:rPr>
      </w:pPr>
      <w:r w:rsidRPr="001355AF">
        <w:rPr>
          <w:rFonts w:ascii="Times" w:hAnsi="Times" w:cs="Verdana"/>
          <w:color w:val="0E0E0E"/>
          <w:szCs w:val="26"/>
        </w:rPr>
        <w:t xml:space="preserve">He is doomed from the </w:t>
      </w:r>
      <w:proofErr w:type="gramStart"/>
      <w:r w:rsidRPr="001355AF">
        <w:rPr>
          <w:rFonts w:ascii="Times" w:hAnsi="Times" w:cs="Verdana"/>
          <w:color w:val="0E0E0E"/>
          <w:szCs w:val="26"/>
        </w:rPr>
        <w:t>start,</w:t>
      </w:r>
      <w:proofErr w:type="gramEnd"/>
      <w:r w:rsidRPr="001355AF">
        <w:rPr>
          <w:rFonts w:ascii="Times" w:hAnsi="Times" w:cs="Verdana"/>
          <w:color w:val="0E0E0E"/>
          <w:szCs w:val="26"/>
        </w:rPr>
        <w:t xml:space="preserve"> he bears no responsibility for possessing his flaw, but bears responsibility for his actions.</w:t>
      </w:r>
    </w:p>
    <w:p w:rsidR="001355AF" w:rsidRPr="001355AF" w:rsidRDefault="001355AF" w:rsidP="001355AF">
      <w:pPr>
        <w:widowControl w:val="0"/>
        <w:numPr>
          <w:ilvl w:val="0"/>
          <w:numId w:val="1"/>
        </w:numPr>
        <w:tabs>
          <w:tab w:val="left" w:pos="220"/>
          <w:tab w:val="left" w:pos="720"/>
        </w:tabs>
        <w:autoSpaceDE w:val="0"/>
        <w:autoSpaceDN w:val="0"/>
        <w:adjustRightInd w:val="0"/>
        <w:ind w:hanging="720"/>
        <w:jc w:val="both"/>
        <w:rPr>
          <w:rFonts w:ascii="Times" w:hAnsi="Times" w:cs="Verdana"/>
          <w:color w:val="0E0E0E"/>
          <w:szCs w:val="26"/>
        </w:rPr>
      </w:pPr>
      <w:r w:rsidRPr="001355AF">
        <w:rPr>
          <w:rFonts w:ascii="Times" w:hAnsi="Times" w:cs="Verdana"/>
          <w:color w:val="0E0E0E"/>
          <w:szCs w:val="26"/>
        </w:rPr>
        <w:t xml:space="preserve">He has discovered fate by </w:t>
      </w:r>
      <w:r w:rsidRPr="001355AF">
        <w:rPr>
          <w:rFonts w:ascii="Times" w:hAnsi="Times" w:cs="Verdana"/>
          <w:b/>
          <w:bCs/>
          <w:color w:val="0E0E0E"/>
          <w:szCs w:val="26"/>
        </w:rPr>
        <w:t>his own actions</w:t>
      </w:r>
      <w:r w:rsidRPr="001355AF">
        <w:rPr>
          <w:rFonts w:ascii="Times" w:hAnsi="Times" w:cs="Verdana"/>
          <w:color w:val="0E0E0E"/>
          <w:szCs w:val="26"/>
        </w:rPr>
        <w:t>, and not by things happening to him</w:t>
      </w:r>
    </w:p>
    <w:p w:rsidR="001355AF" w:rsidRPr="001355AF" w:rsidRDefault="001355AF" w:rsidP="001355AF">
      <w:pPr>
        <w:widowControl w:val="0"/>
        <w:numPr>
          <w:ilvl w:val="0"/>
          <w:numId w:val="1"/>
        </w:numPr>
        <w:tabs>
          <w:tab w:val="left" w:pos="220"/>
          <w:tab w:val="left" w:pos="720"/>
        </w:tabs>
        <w:autoSpaceDE w:val="0"/>
        <w:autoSpaceDN w:val="0"/>
        <w:adjustRightInd w:val="0"/>
        <w:ind w:hanging="720"/>
        <w:jc w:val="both"/>
        <w:rPr>
          <w:rFonts w:ascii="Times" w:hAnsi="Times" w:cs="Verdana"/>
          <w:color w:val="0E0E0E"/>
          <w:szCs w:val="26"/>
        </w:rPr>
      </w:pPr>
      <w:r w:rsidRPr="001355AF">
        <w:rPr>
          <w:rFonts w:ascii="Times" w:hAnsi="Times" w:cs="Verdana"/>
          <w:color w:val="0E0E0E"/>
          <w:szCs w:val="26"/>
        </w:rPr>
        <w:t>He is usually a king, a leader of men - his fate affects the welfare of a whole nation or number of people. Peasants do not inspire pity and fear as great men do. The sudden fall from greatness to nothing provides a sense of contrast.</w:t>
      </w:r>
    </w:p>
    <w:p w:rsidR="001355AF" w:rsidRPr="001355AF" w:rsidRDefault="001355AF" w:rsidP="001355AF">
      <w:pPr>
        <w:widowControl w:val="0"/>
        <w:numPr>
          <w:ilvl w:val="0"/>
          <w:numId w:val="1"/>
        </w:numPr>
        <w:tabs>
          <w:tab w:val="left" w:pos="220"/>
          <w:tab w:val="left" w:pos="720"/>
        </w:tabs>
        <w:autoSpaceDE w:val="0"/>
        <w:autoSpaceDN w:val="0"/>
        <w:adjustRightInd w:val="0"/>
        <w:ind w:hanging="720"/>
        <w:jc w:val="both"/>
        <w:rPr>
          <w:rFonts w:ascii="Times" w:hAnsi="Times" w:cs="Verdana"/>
          <w:color w:val="0E0E0E"/>
          <w:szCs w:val="26"/>
        </w:rPr>
      </w:pPr>
      <w:r w:rsidRPr="001355AF">
        <w:rPr>
          <w:rFonts w:ascii="Times" w:hAnsi="Times" w:cs="Verdana"/>
          <w:color w:val="0E0E0E"/>
          <w:szCs w:val="26"/>
        </w:rPr>
        <w:t>The suffering of the hero must not be senseless: it must have meaning!</w:t>
      </w:r>
    </w:p>
    <w:p w:rsidR="001355AF" w:rsidRPr="001355AF" w:rsidRDefault="001355AF" w:rsidP="001355AF">
      <w:pPr>
        <w:rPr>
          <w:rFonts w:ascii="Times" w:hAnsi="Times" w:cs="Verdana"/>
          <w:i/>
          <w:iCs/>
          <w:color w:val="0E0E0E"/>
          <w:szCs w:val="26"/>
        </w:rPr>
      </w:pPr>
      <w:r w:rsidRPr="001355AF">
        <w:rPr>
          <w:rFonts w:ascii="Times" w:hAnsi="Times" w:cs="Verdana"/>
          <w:color w:val="0E0E0E"/>
          <w:szCs w:val="26"/>
        </w:rPr>
        <w:t xml:space="preserve">The hero of classical tragedies is almost all male: one rare exception is Cleopatra, from </w:t>
      </w:r>
      <w:r w:rsidRPr="001355AF">
        <w:rPr>
          <w:rFonts w:ascii="Times" w:hAnsi="Times" w:cs="Verdana"/>
          <w:i/>
          <w:iCs/>
          <w:color w:val="0E0E0E"/>
          <w:szCs w:val="26"/>
        </w:rPr>
        <w:t>Antony and Cleopatra</w:t>
      </w:r>
    </w:p>
    <w:p w:rsidR="001355AF" w:rsidRPr="001355AF" w:rsidRDefault="001355AF" w:rsidP="001355AF">
      <w:pPr>
        <w:jc w:val="center"/>
        <w:rPr>
          <w:rFonts w:ascii="Times" w:hAnsi="Times" w:cs="Verdana"/>
          <w:i/>
          <w:iCs/>
          <w:color w:val="0E0E0E"/>
          <w:szCs w:val="26"/>
        </w:rPr>
      </w:pPr>
    </w:p>
    <w:p w:rsidR="001355AF" w:rsidRPr="001355AF" w:rsidRDefault="001355AF" w:rsidP="001355AF">
      <w:pPr>
        <w:widowControl w:val="0"/>
        <w:autoSpaceDE w:val="0"/>
        <w:autoSpaceDN w:val="0"/>
        <w:adjustRightInd w:val="0"/>
        <w:spacing w:after="320"/>
        <w:jc w:val="center"/>
        <w:rPr>
          <w:rFonts w:ascii="Times" w:hAnsi="Times" w:cs="Verdana"/>
          <w:color w:val="0E0E0E"/>
          <w:szCs w:val="26"/>
        </w:rPr>
      </w:pPr>
      <w:r>
        <w:rPr>
          <w:rFonts w:ascii="Times" w:hAnsi="Times" w:cs="Tahoma"/>
          <w:b/>
          <w:bCs/>
          <w:color w:val="5300FF"/>
          <w:szCs w:val="30"/>
        </w:rPr>
        <w:t>T</w:t>
      </w:r>
      <w:r w:rsidRPr="001355AF">
        <w:rPr>
          <w:rFonts w:ascii="Times" w:hAnsi="Times" w:cs="Tahoma"/>
          <w:b/>
          <w:bCs/>
          <w:color w:val="5300FF"/>
          <w:szCs w:val="30"/>
        </w:rPr>
        <w:t>he strange, the supernatural and chance</w:t>
      </w:r>
    </w:p>
    <w:p w:rsidR="001355AF" w:rsidRPr="001355AF" w:rsidRDefault="001355AF" w:rsidP="001355AF">
      <w:pPr>
        <w:widowControl w:val="0"/>
        <w:autoSpaceDE w:val="0"/>
        <w:autoSpaceDN w:val="0"/>
        <w:adjustRightInd w:val="0"/>
        <w:rPr>
          <w:rFonts w:ascii="Times" w:hAnsi="Times" w:cs="Verdana"/>
          <w:color w:val="0E0E0E"/>
          <w:szCs w:val="26"/>
        </w:rPr>
      </w:pPr>
      <w:r w:rsidRPr="001355AF">
        <w:rPr>
          <w:rFonts w:ascii="Times" w:hAnsi="Times" w:cs="Verdana"/>
          <w:color w:val="0E0E0E"/>
          <w:szCs w:val="26"/>
        </w:rPr>
        <w:t xml:space="preserve">Shakespeare occasionally represents abnormal conditions of mind: insanity, somnambulism, </w:t>
      </w:r>
      <w:proofErr w:type="gramStart"/>
      <w:r w:rsidRPr="001355AF">
        <w:rPr>
          <w:rFonts w:ascii="Times" w:hAnsi="Times" w:cs="Verdana"/>
          <w:color w:val="0E0E0E"/>
          <w:szCs w:val="26"/>
        </w:rPr>
        <w:t>hallucinations</w:t>
      </w:r>
      <w:proofErr w:type="gramEnd"/>
      <w:r w:rsidRPr="001355AF">
        <w:rPr>
          <w:rFonts w:ascii="Times" w:hAnsi="Times" w:cs="Verdana"/>
          <w:color w:val="0E0E0E"/>
          <w:szCs w:val="26"/>
        </w:rPr>
        <w:t xml:space="preserve"> - e.g. King Lear's insanity</w:t>
      </w:r>
    </w:p>
    <w:p w:rsidR="001355AF" w:rsidRPr="001355AF" w:rsidRDefault="001355AF" w:rsidP="001355AF">
      <w:pPr>
        <w:widowControl w:val="0"/>
        <w:autoSpaceDE w:val="0"/>
        <w:autoSpaceDN w:val="0"/>
        <w:adjustRightInd w:val="0"/>
        <w:rPr>
          <w:rFonts w:ascii="Times" w:hAnsi="Times" w:cs="Verdana"/>
          <w:color w:val="0E0E0E"/>
          <w:szCs w:val="26"/>
        </w:rPr>
      </w:pPr>
    </w:p>
    <w:p w:rsidR="001355AF" w:rsidRPr="001355AF" w:rsidRDefault="001355AF" w:rsidP="001355AF">
      <w:pPr>
        <w:widowControl w:val="0"/>
        <w:autoSpaceDE w:val="0"/>
        <w:autoSpaceDN w:val="0"/>
        <w:adjustRightInd w:val="0"/>
        <w:rPr>
          <w:rFonts w:ascii="Times" w:hAnsi="Times" w:cs="Verdana"/>
          <w:color w:val="0E0E0E"/>
          <w:szCs w:val="26"/>
        </w:rPr>
      </w:pPr>
      <w:r w:rsidRPr="001355AF">
        <w:rPr>
          <w:rFonts w:ascii="Times" w:hAnsi="Times" w:cs="Verdana"/>
          <w:color w:val="0E0E0E"/>
          <w:szCs w:val="26"/>
        </w:rPr>
        <w:t>Shakespeare also introduces the supernatural: ghosts and witches who have supernatural knowledge - e.g. the ghost of Hamlet's father who tells his son to avenge his death</w:t>
      </w:r>
    </w:p>
    <w:p w:rsidR="001355AF" w:rsidRPr="001355AF" w:rsidRDefault="001355AF" w:rsidP="001355AF">
      <w:pPr>
        <w:widowControl w:val="0"/>
        <w:autoSpaceDE w:val="0"/>
        <w:autoSpaceDN w:val="0"/>
        <w:adjustRightInd w:val="0"/>
        <w:rPr>
          <w:rFonts w:ascii="Times" w:hAnsi="Times" w:cs="Verdana"/>
          <w:color w:val="0E0E0E"/>
          <w:szCs w:val="26"/>
        </w:rPr>
      </w:pPr>
    </w:p>
    <w:p w:rsidR="001355AF" w:rsidRPr="001355AF" w:rsidRDefault="001355AF" w:rsidP="001355AF">
      <w:pPr>
        <w:rPr>
          <w:rFonts w:ascii="Times" w:hAnsi="Times" w:cs="Verdana"/>
          <w:color w:val="0E0E0E"/>
          <w:szCs w:val="26"/>
        </w:rPr>
      </w:pPr>
      <w:r w:rsidRPr="001355AF">
        <w:rPr>
          <w:rFonts w:ascii="Times" w:hAnsi="Times" w:cs="Verdana"/>
          <w:color w:val="0E0E0E"/>
          <w:szCs w:val="26"/>
        </w:rPr>
        <w:t>Shakespeare, in most of the tragedies, allows "</w:t>
      </w:r>
      <w:r w:rsidRPr="001355AF">
        <w:rPr>
          <w:rFonts w:ascii="Times" w:hAnsi="Times" w:cs="Verdana"/>
          <w:b/>
          <w:bCs/>
          <w:color w:val="0E0E0E"/>
          <w:szCs w:val="26"/>
        </w:rPr>
        <w:t>chance</w:t>
      </w:r>
      <w:r w:rsidRPr="001355AF">
        <w:rPr>
          <w:rFonts w:ascii="Times" w:hAnsi="Times" w:cs="Verdana"/>
          <w:color w:val="0E0E0E"/>
          <w:szCs w:val="26"/>
        </w:rPr>
        <w:t xml:space="preserve">" in some form to influence some of the action - e.g. in </w:t>
      </w:r>
      <w:r w:rsidRPr="001355AF">
        <w:rPr>
          <w:rFonts w:ascii="Times" w:hAnsi="Times" w:cs="Verdana"/>
          <w:i/>
          <w:iCs/>
          <w:color w:val="0E0E0E"/>
          <w:szCs w:val="26"/>
        </w:rPr>
        <w:t>Romeo and Juliet</w:t>
      </w:r>
      <w:r w:rsidRPr="001355AF">
        <w:rPr>
          <w:rFonts w:ascii="Times" w:hAnsi="Times" w:cs="Verdana"/>
          <w:color w:val="0E0E0E"/>
          <w:szCs w:val="26"/>
        </w:rPr>
        <w:t>, if Juliet didn't wake up a minute sooner they both could have avoided death.</w:t>
      </w:r>
    </w:p>
    <w:p w:rsidR="001355AF" w:rsidRPr="001355AF" w:rsidRDefault="001355AF" w:rsidP="001355AF">
      <w:pPr>
        <w:jc w:val="center"/>
        <w:rPr>
          <w:rFonts w:ascii="Times" w:hAnsi="Times" w:cs="Verdana"/>
          <w:color w:val="0E0E0E"/>
          <w:szCs w:val="26"/>
        </w:rPr>
      </w:pPr>
    </w:p>
    <w:p w:rsidR="001355AF" w:rsidRPr="001355AF" w:rsidRDefault="001355AF" w:rsidP="001355AF">
      <w:pPr>
        <w:widowControl w:val="0"/>
        <w:autoSpaceDE w:val="0"/>
        <w:autoSpaceDN w:val="0"/>
        <w:adjustRightInd w:val="0"/>
        <w:jc w:val="center"/>
        <w:rPr>
          <w:rFonts w:ascii="Times" w:hAnsi="Times" w:cs="Verdana"/>
          <w:color w:val="0E0E0E"/>
          <w:szCs w:val="26"/>
        </w:rPr>
      </w:pPr>
      <w:r>
        <w:rPr>
          <w:rFonts w:ascii="Times" w:hAnsi="Times" w:cs="Verdana"/>
          <w:b/>
          <w:bCs/>
          <w:color w:val="0E0E0E"/>
          <w:szCs w:val="26"/>
        </w:rPr>
        <w:br w:type="page"/>
      </w:r>
      <w:proofErr w:type="gramStart"/>
      <w:r w:rsidRPr="001355AF">
        <w:rPr>
          <w:rFonts w:ascii="Times" w:hAnsi="Times" w:cs="Verdana"/>
          <w:b/>
          <w:bCs/>
          <w:color w:val="0E0E0E"/>
          <w:szCs w:val="26"/>
        </w:rPr>
        <w:t>Modern-day tragic heroes?</w:t>
      </w:r>
      <w:proofErr w:type="gramEnd"/>
    </w:p>
    <w:p w:rsidR="001355AF" w:rsidRDefault="001355AF" w:rsidP="001355AF">
      <w:pPr>
        <w:widowControl w:val="0"/>
        <w:autoSpaceDE w:val="0"/>
        <w:autoSpaceDN w:val="0"/>
        <w:adjustRightInd w:val="0"/>
        <w:rPr>
          <w:rFonts w:ascii="Times" w:hAnsi="Times" w:cs="Verdana"/>
          <w:color w:val="0E0E0E"/>
          <w:szCs w:val="26"/>
        </w:rPr>
      </w:pPr>
    </w:p>
    <w:p w:rsidR="001355AF" w:rsidRPr="001355AF" w:rsidRDefault="001355AF" w:rsidP="001355AF">
      <w:pPr>
        <w:widowControl w:val="0"/>
        <w:autoSpaceDE w:val="0"/>
        <w:autoSpaceDN w:val="0"/>
        <w:adjustRightInd w:val="0"/>
        <w:rPr>
          <w:rFonts w:ascii="Times" w:hAnsi="Times" w:cs="Verdana"/>
          <w:color w:val="0E0E0E"/>
          <w:szCs w:val="26"/>
        </w:rPr>
      </w:pPr>
      <w:r w:rsidRPr="001355AF">
        <w:rPr>
          <w:rFonts w:ascii="Times" w:hAnsi="Times" w:cs="Verdana"/>
          <w:color w:val="0E0E0E"/>
          <w:szCs w:val="26"/>
        </w:rPr>
        <w:t>In the Modernist era (late 19th and early 20th century), a new kind of tragic hero was created out of a result of this "classical" definition. The modern hero, it seems, does not necessarily have to be of a high estate - but rather an "ordinary person". The story may not result in an epiphany of awareness or even come to a resolution of catharsis. He or she may not even die! The new tragic hero is also known as the "anti-hero".</w:t>
      </w:r>
    </w:p>
    <w:p w:rsidR="001355AF" w:rsidRPr="001355AF" w:rsidRDefault="001355AF" w:rsidP="001355AF">
      <w:pPr>
        <w:rPr>
          <w:rFonts w:ascii="Times" w:hAnsi="Times" w:cs="Verdana"/>
          <w:color w:val="0E0E0E"/>
          <w:szCs w:val="26"/>
        </w:rPr>
      </w:pPr>
      <w:r w:rsidRPr="001355AF">
        <w:rPr>
          <w:rFonts w:ascii="Times" w:hAnsi="Times" w:cs="Verdana"/>
          <w:color w:val="0E0E0E"/>
          <w:szCs w:val="26"/>
        </w:rPr>
        <w:t xml:space="preserve">Two examples of the modern-day tragic hero, or the </w:t>
      </w:r>
      <w:hyperlink r:id="rId6" w:history="1">
        <w:r w:rsidRPr="001355AF">
          <w:rPr>
            <w:rFonts w:ascii="Times" w:hAnsi="Times" w:cs="Verdana"/>
            <w:color w:val="004A84"/>
            <w:szCs w:val="26"/>
          </w:rPr>
          <w:t>anti-hero</w:t>
        </w:r>
      </w:hyperlink>
    </w:p>
    <w:p w:rsidR="001355AF" w:rsidRPr="001355AF" w:rsidRDefault="001355AF" w:rsidP="001355AF">
      <w:pPr>
        <w:widowControl w:val="0"/>
        <w:autoSpaceDE w:val="0"/>
        <w:autoSpaceDN w:val="0"/>
        <w:adjustRightInd w:val="0"/>
        <w:spacing w:after="320"/>
        <w:jc w:val="both"/>
        <w:rPr>
          <w:rFonts w:ascii="Times" w:hAnsi="Times" w:cs="Verdana"/>
          <w:color w:val="0E0E0E"/>
          <w:szCs w:val="26"/>
        </w:rPr>
      </w:pPr>
      <w:r w:rsidRPr="001355AF">
        <w:rPr>
          <w:rFonts w:ascii="Times" w:hAnsi="Times" w:cs="Verdana"/>
          <w:color w:val="0E0E0E"/>
          <w:szCs w:val="26"/>
        </w:rPr>
        <w:t xml:space="preserve">Jay Gatsby from </w:t>
      </w:r>
      <w:r w:rsidRPr="001355AF">
        <w:rPr>
          <w:rFonts w:ascii="Times" w:hAnsi="Times" w:cs="Verdana"/>
          <w:i/>
          <w:iCs/>
          <w:color w:val="0E0E0E"/>
          <w:szCs w:val="26"/>
        </w:rPr>
        <w:t>The Great Gatsby</w:t>
      </w:r>
      <w:r w:rsidRPr="001355AF">
        <w:rPr>
          <w:rFonts w:ascii="Times" w:hAnsi="Times" w:cs="Verdana"/>
          <w:color w:val="0E0E0E"/>
          <w:szCs w:val="26"/>
        </w:rPr>
        <w:t xml:space="preserve"> and Willy </w:t>
      </w:r>
      <w:proofErr w:type="spellStart"/>
      <w:r w:rsidRPr="001355AF">
        <w:rPr>
          <w:rFonts w:ascii="Times" w:hAnsi="Times" w:cs="Verdana"/>
          <w:color w:val="0E0E0E"/>
          <w:szCs w:val="26"/>
        </w:rPr>
        <w:t>Loman</w:t>
      </w:r>
      <w:proofErr w:type="spellEnd"/>
      <w:r w:rsidRPr="001355AF">
        <w:rPr>
          <w:rFonts w:ascii="Times" w:hAnsi="Times" w:cs="Verdana"/>
          <w:color w:val="0E0E0E"/>
          <w:szCs w:val="26"/>
        </w:rPr>
        <w:t xml:space="preserve"> from </w:t>
      </w:r>
      <w:r w:rsidRPr="001355AF">
        <w:rPr>
          <w:rFonts w:ascii="Times" w:hAnsi="Times" w:cs="Verdana"/>
          <w:i/>
          <w:iCs/>
          <w:color w:val="0E0E0E"/>
          <w:szCs w:val="26"/>
        </w:rPr>
        <w:t>Death of a Salesman</w:t>
      </w:r>
    </w:p>
    <w:p w:rsidR="001355AF" w:rsidRDefault="001355AF" w:rsidP="001355AF">
      <w:pPr>
        <w:widowControl w:val="0"/>
        <w:autoSpaceDE w:val="0"/>
        <w:autoSpaceDN w:val="0"/>
        <w:adjustRightInd w:val="0"/>
        <w:jc w:val="both"/>
        <w:rPr>
          <w:rFonts w:ascii="Verdana" w:hAnsi="Verdana" w:cs="Verdana"/>
          <w:color w:val="0E0E0E"/>
          <w:sz w:val="26"/>
          <w:szCs w:val="26"/>
        </w:rPr>
      </w:pPr>
    </w:p>
    <w:p w:rsidR="001355AF" w:rsidRPr="001355AF" w:rsidRDefault="001355AF" w:rsidP="001355AF">
      <w:pPr>
        <w:rPr>
          <w:rFonts w:ascii="Verdana" w:hAnsi="Verdana" w:cs="Verdana"/>
          <w:color w:val="0E0E0E"/>
          <w:sz w:val="20"/>
          <w:szCs w:val="26"/>
        </w:rPr>
      </w:pPr>
      <w:r w:rsidRPr="001355AF">
        <w:rPr>
          <w:rFonts w:ascii="Verdana" w:hAnsi="Verdana" w:cs="Verdana"/>
          <w:bCs/>
          <w:color w:val="0E0E0E"/>
          <w:sz w:val="20"/>
          <w:szCs w:val="26"/>
        </w:rPr>
        <w:t>References:</w:t>
      </w:r>
      <w:r w:rsidRPr="001355AF">
        <w:rPr>
          <w:rFonts w:ascii="Verdana" w:hAnsi="Verdana" w:cs="Verdana"/>
          <w:color w:val="0E0E0E"/>
          <w:sz w:val="20"/>
          <w:szCs w:val="26"/>
        </w:rPr>
        <w:t xml:space="preserve"> Perrine, Laurence, and Thomas R. Arp. Literature: Structure, Sound, and Sense. 6th ed. Fort Worth: Harcourt Brace College Publications, 1991. </w:t>
      </w:r>
      <w:hyperlink r:id="rId7" w:history="1">
        <w:r w:rsidRPr="001355AF">
          <w:rPr>
            <w:rFonts w:ascii="Verdana" w:hAnsi="Verdana" w:cs="Verdana"/>
            <w:color w:val="004A84"/>
            <w:sz w:val="20"/>
            <w:szCs w:val="26"/>
          </w:rPr>
          <w:t>Garrick, David</w:t>
        </w:r>
      </w:hyperlink>
    </w:p>
    <w:p w:rsidR="001355AF" w:rsidRDefault="001355AF" w:rsidP="001355AF">
      <w:pPr>
        <w:rPr>
          <w:rFonts w:ascii="Verdana" w:hAnsi="Verdana" w:cs="Verdana"/>
          <w:color w:val="0E0E0E"/>
          <w:sz w:val="26"/>
          <w:szCs w:val="26"/>
        </w:rPr>
      </w:pPr>
    </w:p>
    <w:p w:rsidR="001355AF" w:rsidRPr="001355AF" w:rsidRDefault="001355AF" w:rsidP="001355AF">
      <w:pPr>
        <w:rPr>
          <w:rFonts w:ascii="Verdana" w:hAnsi="Verdana" w:cs="Verdana"/>
          <w:b/>
          <w:color w:val="0E0E0E"/>
          <w:sz w:val="20"/>
          <w:szCs w:val="26"/>
        </w:rPr>
      </w:pPr>
      <w:r w:rsidRPr="001355AF">
        <w:rPr>
          <w:rFonts w:ascii="Verdana" w:hAnsi="Verdana" w:cs="Verdana"/>
          <w:b/>
          <w:color w:val="0E0E0E"/>
          <w:sz w:val="20"/>
          <w:szCs w:val="26"/>
        </w:rPr>
        <w:t>Source: http://shakespeare.nuvvo.com</w:t>
      </w:r>
    </w:p>
    <w:p w:rsidR="001355AF" w:rsidRPr="001355AF" w:rsidRDefault="001355AF"/>
    <w:p w:rsidR="001355AF" w:rsidRDefault="001355AF">
      <w:r>
        <w:t>Oftentimes, with the passing of time we can pinpoint times in our life where we made a mistake.  It is the benefit of time and seeing how everything played out that offers this opportunity.  With that idea in mind, do the following assignment:</w:t>
      </w:r>
    </w:p>
    <w:p w:rsidR="001355AF" w:rsidRDefault="001355AF"/>
    <w:p w:rsidR="00786E12" w:rsidRDefault="001355AF">
      <w:r>
        <w:t>Read Jack London’s classic, “To Build a Fire” with two highlighters/ two colored pens.  As you read, highlight what COULD be the tragic flaw in the character’s nature.  When you have finished the story, go back and highlight in the second color what you think the flaw is now that you have the work as a whole to look upon.</w:t>
      </w:r>
    </w:p>
    <w:sectPr w:rsidR="00786E12" w:rsidSect="001540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5AF"/>
    <w:rsid w:val="001355A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6E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55A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freedictionary.com/tragedy" TargetMode="External"/><Relationship Id="rId6" Type="http://schemas.openxmlformats.org/officeDocument/2006/relationships/hyperlink" Target="http://shakespeare.nuvvo.com/lesson/%3Cbr" TargetMode="External"/><Relationship Id="rId7" Type="http://schemas.openxmlformats.org/officeDocument/2006/relationships/hyperlink" Target="http://global.cscc.edu/engl/264/TragedyLex.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862</Words>
  <Characters>4916</Characters>
  <Application>Microsoft Macintosh Word</Application>
  <DocSecurity>0</DocSecurity>
  <Lines>40</Lines>
  <Paragraphs>9</Paragraphs>
  <ScaleCrop>false</ScaleCrop>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cp:revision>
  <dcterms:created xsi:type="dcterms:W3CDTF">2012-03-14T12:34:00Z</dcterms:created>
  <dcterms:modified xsi:type="dcterms:W3CDTF">2012-03-14T12:51:00Z</dcterms:modified>
</cp:coreProperties>
</file>